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145"/>
        <w:gridCol w:w="6205"/>
      </w:tblGrid>
      <w:tr w:rsidR="0058187B" w14:paraId="59B0EF7B" w14:textId="77777777" w:rsidTr="0058187B">
        <w:tc>
          <w:tcPr>
            <w:tcW w:w="3145" w:type="dxa"/>
          </w:tcPr>
          <w:p w14:paraId="3140A52D" w14:textId="7D76C11C" w:rsidR="0058187B" w:rsidRDefault="0058187B" w:rsidP="007F7CAB">
            <w:r>
              <w:t>Protocol Number</w:t>
            </w:r>
          </w:p>
        </w:tc>
        <w:tc>
          <w:tcPr>
            <w:tcW w:w="6205" w:type="dxa"/>
          </w:tcPr>
          <w:p w14:paraId="180D84EB" w14:textId="77777777" w:rsidR="0058187B" w:rsidRDefault="0058187B" w:rsidP="007F7CAB"/>
        </w:tc>
      </w:tr>
      <w:tr w:rsidR="0058187B" w14:paraId="06E82F15" w14:textId="77777777" w:rsidTr="0058187B">
        <w:tc>
          <w:tcPr>
            <w:tcW w:w="3145" w:type="dxa"/>
          </w:tcPr>
          <w:p w14:paraId="3E88E98D" w14:textId="3341FBFB" w:rsidR="0058187B" w:rsidRDefault="0058187B" w:rsidP="007F7CAB">
            <w:r>
              <w:t>Protocol Title</w:t>
            </w:r>
          </w:p>
        </w:tc>
        <w:tc>
          <w:tcPr>
            <w:tcW w:w="6205" w:type="dxa"/>
          </w:tcPr>
          <w:p w14:paraId="2574A4EF" w14:textId="77777777" w:rsidR="0058187B" w:rsidRDefault="0058187B" w:rsidP="007F7CAB"/>
        </w:tc>
      </w:tr>
      <w:tr w:rsidR="0058187B" w14:paraId="59C81ABE" w14:textId="77777777" w:rsidTr="0058187B">
        <w:tc>
          <w:tcPr>
            <w:tcW w:w="3145" w:type="dxa"/>
          </w:tcPr>
          <w:p w14:paraId="1462EC55" w14:textId="5E4CAA36" w:rsidR="0058187B" w:rsidRDefault="0058187B" w:rsidP="007F7CAB">
            <w:r>
              <w:t>PI</w:t>
            </w:r>
            <w:bookmarkStart w:id="0" w:name="_GoBack"/>
            <w:bookmarkEnd w:id="0"/>
          </w:p>
        </w:tc>
        <w:tc>
          <w:tcPr>
            <w:tcW w:w="6205" w:type="dxa"/>
          </w:tcPr>
          <w:p w14:paraId="32113918" w14:textId="77777777" w:rsidR="0058187B" w:rsidRDefault="0058187B" w:rsidP="007F7CAB"/>
        </w:tc>
      </w:tr>
      <w:tr w:rsidR="0058187B" w14:paraId="6615F313" w14:textId="77777777" w:rsidTr="0058187B">
        <w:tc>
          <w:tcPr>
            <w:tcW w:w="3145" w:type="dxa"/>
          </w:tcPr>
          <w:p w14:paraId="3DB156B4" w14:textId="15DF3FF7" w:rsidR="0058187B" w:rsidRDefault="0058187B" w:rsidP="007F7CAB">
            <w:r>
              <w:t>Management Core Statistician</w:t>
            </w:r>
          </w:p>
        </w:tc>
        <w:tc>
          <w:tcPr>
            <w:tcW w:w="6205" w:type="dxa"/>
          </w:tcPr>
          <w:p w14:paraId="57580072" w14:textId="77777777" w:rsidR="0058187B" w:rsidRDefault="0058187B" w:rsidP="007F7CAB"/>
        </w:tc>
      </w:tr>
      <w:tr w:rsidR="0058187B" w14:paraId="147CB49F" w14:textId="77777777" w:rsidTr="0058187B">
        <w:tc>
          <w:tcPr>
            <w:tcW w:w="3145" w:type="dxa"/>
          </w:tcPr>
          <w:p w14:paraId="10B01C38" w14:textId="0384142C" w:rsidR="0058187B" w:rsidRDefault="0058187B" w:rsidP="007F7CAB">
            <w:r>
              <w:t>QAP Date</w:t>
            </w:r>
          </w:p>
        </w:tc>
        <w:tc>
          <w:tcPr>
            <w:tcW w:w="6205" w:type="dxa"/>
          </w:tcPr>
          <w:p w14:paraId="4F37386E" w14:textId="77777777" w:rsidR="0058187B" w:rsidRDefault="0058187B" w:rsidP="007F7CAB"/>
        </w:tc>
      </w:tr>
      <w:tr w:rsidR="0058187B" w14:paraId="4F1B3046" w14:textId="77777777" w:rsidTr="0058187B">
        <w:tc>
          <w:tcPr>
            <w:tcW w:w="3145" w:type="dxa"/>
          </w:tcPr>
          <w:p w14:paraId="2C7C4B0F" w14:textId="321DEAC6" w:rsidR="0058187B" w:rsidRDefault="0058187B" w:rsidP="007F7CAB">
            <w:r>
              <w:t>QAP Version</w:t>
            </w:r>
          </w:p>
        </w:tc>
        <w:tc>
          <w:tcPr>
            <w:tcW w:w="6205" w:type="dxa"/>
          </w:tcPr>
          <w:p w14:paraId="37583CA4" w14:textId="77777777" w:rsidR="0058187B" w:rsidRDefault="0058187B" w:rsidP="007F7CAB"/>
        </w:tc>
      </w:tr>
    </w:tbl>
    <w:p w14:paraId="32875519" w14:textId="77777777" w:rsidR="0058187B" w:rsidRDefault="0058187B" w:rsidP="007F7CAB"/>
    <w:p w14:paraId="0B74A89B" w14:textId="73D8A46D" w:rsidR="00450247" w:rsidRDefault="00450247" w:rsidP="007F7CAB">
      <w:r>
        <w:t>T</w:t>
      </w:r>
      <w:r w:rsidR="0058187B">
        <w:t xml:space="preserve">he quality assurance plan (QAP) </w:t>
      </w:r>
      <w:r>
        <w:t xml:space="preserve">details the expected steps and processes to be undertaken by </w:t>
      </w:r>
      <w:r w:rsidR="0058187B">
        <w:t>PASA Consortium I</w:t>
      </w:r>
      <w:r>
        <w:t>nvestigators</w:t>
      </w:r>
      <w:r w:rsidR="0058187B">
        <w:t>, R</w:t>
      </w:r>
      <w:r>
        <w:t>esearchers</w:t>
      </w:r>
      <w:r w:rsidR="0058187B">
        <w:t>, and Management Core</w:t>
      </w:r>
      <w:r>
        <w:t xml:space="preserve"> to ensure the proper handling and accounting of data. Adherence to these guidelines will help to ensure confidence in the integrity of data collected and any derived results. Please provide details of your policies and procedures in the spaces provided below as they pertain to each of the quality assurance areas.</w:t>
      </w:r>
    </w:p>
    <w:p w14:paraId="2F8B4D3A" w14:textId="0E1E81F7" w:rsidR="0058187B" w:rsidRDefault="0058187B" w:rsidP="007F7CAB"/>
    <w:tbl>
      <w:tblPr>
        <w:tblStyle w:val="TableGrid"/>
        <w:tblW w:w="0" w:type="auto"/>
        <w:tblLook w:val="04A0" w:firstRow="1" w:lastRow="0" w:firstColumn="1" w:lastColumn="0" w:noHBand="0" w:noVBand="1"/>
      </w:tblPr>
      <w:tblGrid>
        <w:gridCol w:w="939"/>
        <w:gridCol w:w="8411"/>
      </w:tblGrid>
      <w:tr w:rsidR="00450247" w:rsidRPr="00450247" w14:paraId="480B019A" w14:textId="77777777" w:rsidTr="00450247">
        <w:tc>
          <w:tcPr>
            <w:tcW w:w="9350" w:type="dxa"/>
            <w:gridSpan w:val="2"/>
            <w:shd w:val="clear" w:color="auto" w:fill="BFBFBF" w:themeFill="background1" w:themeFillShade="BF"/>
          </w:tcPr>
          <w:p w14:paraId="44929FD8" w14:textId="77777777" w:rsidR="00450247" w:rsidRPr="00450247" w:rsidRDefault="00450247" w:rsidP="007F7CAB">
            <w:pPr>
              <w:jc w:val="center"/>
              <w:rPr>
                <w:rFonts w:ascii="Arial" w:hAnsi="Arial" w:cs="Arial"/>
                <w:b/>
                <w:sz w:val="20"/>
              </w:rPr>
            </w:pPr>
            <w:r w:rsidRPr="00450247">
              <w:rPr>
                <w:rFonts w:ascii="Arial" w:hAnsi="Arial" w:cs="Arial"/>
                <w:b/>
                <w:sz w:val="20"/>
              </w:rPr>
              <w:t xml:space="preserve">Quality Assurance </w:t>
            </w:r>
            <w:r w:rsidR="007F7CAB">
              <w:rPr>
                <w:rFonts w:ascii="Arial" w:hAnsi="Arial" w:cs="Arial"/>
                <w:b/>
                <w:sz w:val="20"/>
              </w:rPr>
              <w:t>Guidelines</w:t>
            </w:r>
          </w:p>
        </w:tc>
      </w:tr>
      <w:tr w:rsidR="00450247" w:rsidRPr="00450247" w14:paraId="3C08EFB8" w14:textId="77777777" w:rsidTr="00450247">
        <w:trPr>
          <w:trHeight w:val="548"/>
        </w:trPr>
        <w:tc>
          <w:tcPr>
            <w:tcW w:w="9350" w:type="dxa"/>
            <w:gridSpan w:val="2"/>
          </w:tcPr>
          <w:p w14:paraId="69494C81" w14:textId="05A532B5" w:rsidR="00450247" w:rsidRPr="00450247" w:rsidRDefault="00450247" w:rsidP="00450247">
            <w:pPr>
              <w:rPr>
                <w:rFonts w:ascii="Arial" w:hAnsi="Arial" w:cs="Arial"/>
                <w:sz w:val="20"/>
                <w:szCs w:val="20"/>
              </w:rPr>
            </w:pPr>
            <w:r w:rsidRPr="00450247">
              <w:rPr>
                <w:rFonts w:ascii="Arial" w:hAnsi="Arial" w:cs="Arial"/>
                <w:b/>
                <w:sz w:val="20"/>
                <w:szCs w:val="20"/>
              </w:rPr>
              <w:t>Maintain Records:</w:t>
            </w:r>
            <w:r>
              <w:rPr>
                <w:rFonts w:ascii="Arial" w:hAnsi="Arial" w:cs="Arial"/>
                <w:b/>
                <w:sz w:val="20"/>
                <w:szCs w:val="20"/>
              </w:rPr>
              <w:t xml:space="preserve"> </w:t>
            </w:r>
            <w:r w:rsidRPr="00450247">
              <w:rPr>
                <w:rFonts w:ascii="Arial" w:hAnsi="Arial" w:cs="Arial"/>
                <w:sz w:val="20"/>
                <w:szCs w:val="20"/>
              </w:rPr>
              <w:t>Raw records for data collected can come in many formats (e.g. image or video files, spreadsheets, etc.). In order to investigate suspect data, it is essential that the original recording of all data</w:t>
            </w:r>
            <w:r w:rsidR="000A5C94">
              <w:rPr>
                <w:rFonts w:ascii="Arial" w:hAnsi="Arial" w:cs="Arial"/>
                <w:sz w:val="20"/>
                <w:szCs w:val="20"/>
              </w:rPr>
              <w:t>, or as close to original recording as possible,</w:t>
            </w:r>
            <w:r w:rsidRPr="00450247">
              <w:rPr>
                <w:rFonts w:ascii="Arial" w:hAnsi="Arial" w:cs="Arial"/>
                <w:sz w:val="20"/>
                <w:szCs w:val="20"/>
              </w:rPr>
              <w:t xml:space="preserve"> be maintained.</w:t>
            </w:r>
            <w:r>
              <w:rPr>
                <w:rFonts w:ascii="Arial" w:hAnsi="Arial" w:cs="Arial"/>
                <w:sz w:val="20"/>
                <w:szCs w:val="20"/>
              </w:rPr>
              <w:t xml:space="preserve"> Please detail below </w:t>
            </w:r>
            <w:r w:rsidR="0058187B">
              <w:rPr>
                <w:rFonts w:ascii="Arial" w:hAnsi="Arial" w:cs="Arial"/>
                <w:sz w:val="20"/>
                <w:szCs w:val="20"/>
              </w:rPr>
              <w:t xml:space="preserve">the format of the raw data collected for each experiment in the study and </w:t>
            </w:r>
            <w:r>
              <w:rPr>
                <w:rFonts w:ascii="Arial" w:hAnsi="Arial" w:cs="Arial"/>
                <w:sz w:val="20"/>
                <w:szCs w:val="20"/>
              </w:rPr>
              <w:t xml:space="preserve">how </w:t>
            </w:r>
            <w:r w:rsidR="0058187B">
              <w:rPr>
                <w:rFonts w:ascii="Arial" w:hAnsi="Arial" w:cs="Arial"/>
                <w:sz w:val="20"/>
                <w:szCs w:val="20"/>
              </w:rPr>
              <w:t xml:space="preserve">the </w:t>
            </w:r>
            <w:r>
              <w:rPr>
                <w:rFonts w:ascii="Arial" w:hAnsi="Arial" w:cs="Arial"/>
                <w:sz w:val="20"/>
                <w:szCs w:val="20"/>
              </w:rPr>
              <w:t>records</w:t>
            </w:r>
            <w:r w:rsidR="000A5C94">
              <w:rPr>
                <w:rFonts w:ascii="Arial" w:hAnsi="Arial" w:cs="Arial"/>
                <w:sz w:val="20"/>
                <w:szCs w:val="20"/>
              </w:rPr>
              <w:t xml:space="preserve"> of </w:t>
            </w:r>
            <w:r w:rsidR="0058187B">
              <w:rPr>
                <w:rFonts w:ascii="Arial" w:hAnsi="Arial" w:cs="Arial"/>
                <w:sz w:val="20"/>
                <w:szCs w:val="20"/>
              </w:rPr>
              <w:t xml:space="preserve">raw </w:t>
            </w:r>
            <w:r w:rsidR="000A5C94">
              <w:rPr>
                <w:rFonts w:ascii="Arial" w:hAnsi="Arial" w:cs="Arial"/>
                <w:sz w:val="20"/>
                <w:szCs w:val="20"/>
              </w:rPr>
              <w:t>data will be maintained.</w:t>
            </w:r>
            <w:r w:rsidR="0058187B">
              <w:rPr>
                <w:rFonts w:ascii="Arial" w:hAnsi="Arial" w:cs="Arial"/>
                <w:sz w:val="20"/>
                <w:szCs w:val="20"/>
              </w:rPr>
              <w:t xml:space="preserve"> This includes if the data are manually created and documented via observation or if they are extracted from a machine.</w:t>
            </w:r>
            <w:r w:rsidR="00635988">
              <w:rPr>
                <w:rFonts w:ascii="Arial" w:hAnsi="Arial" w:cs="Arial"/>
                <w:sz w:val="20"/>
                <w:szCs w:val="20"/>
              </w:rPr>
              <w:t xml:space="preserve"> </w:t>
            </w:r>
            <w:r w:rsidR="0058187B">
              <w:rPr>
                <w:rFonts w:ascii="Arial" w:hAnsi="Arial" w:cs="Arial"/>
                <w:sz w:val="20"/>
                <w:szCs w:val="20"/>
              </w:rPr>
              <w:t xml:space="preserve">Maintenance details </w:t>
            </w:r>
            <w:r w:rsidR="00656204">
              <w:rPr>
                <w:rFonts w:ascii="Arial" w:hAnsi="Arial" w:cs="Arial"/>
                <w:sz w:val="20"/>
                <w:szCs w:val="20"/>
              </w:rPr>
              <w:t>include how the raw data are extracted and where they are located for storage as well as any data handling that is required as part of maintenance such as file naming, file format conversions etc.</w:t>
            </w:r>
          </w:p>
        </w:tc>
      </w:tr>
      <w:tr w:rsidR="00450247" w:rsidRPr="00450247" w14:paraId="40549548" w14:textId="77777777" w:rsidTr="0058187B">
        <w:trPr>
          <w:trHeight w:val="1592"/>
        </w:trPr>
        <w:tc>
          <w:tcPr>
            <w:tcW w:w="939" w:type="dxa"/>
          </w:tcPr>
          <w:p w14:paraId="3DE12D2D" w14:textId="77777777" w:rsidR="00450247" w:rsidRPr="000A5C94" w:rsidRDefault="00450247" w:rsidP="007F7CAB">
            <w:pPr>
              <w:rPr>
                <w:rFonts w:ascii="Arial" w:hAnsi="Arial" w:cs="Arial"/>
                <w:b/>
                <w:sz w:val="20"/>
                <w:szCs w:val="20"/>
              </w:rPr>
            </w:pPr>
            <w:r w:rsidRPr="000A5C94">
              <w:rPr>
                <w:rFonts w:ascii="Arial" w:hAnsi="Arial" w:cs="Arial"/>
                <w:b/>
                <w:sz w:val="20"/>
                <w:szCs w:val="20"/>
              </w:rPr>
              <w:t>Details:</w:t>
            </w:r>
          </w:p>
        </w:tc>
        <w:tc>
          <w:tcPr>
            <w:tcW w:w="8411" w:type="dxa"/>
          </w:tcPr>
          <w:p w14:paraId="05318BFB" w14:textId="5738545B" w:rsidR="00656204" w:rsidRDefault="00656204" w:rsidP="00450247">
            <w:pPr>
              <w:rPr>
                <w:rFonts w:ascii="Arial" w:hAnsi="Arial" w:cs="Arial"/>
                <w:i/>
                <w:sz w:val="20"/>
                <w:szCs w:val="20"/>
              </w:rPr>
            </w:pPr>
            <w:r w:rsidRPr="003114F7">
              <w:rPr>
                <w:rFonts w:ascii="Arial" w:hAnsi="Arial" w:cs="Arial"/>
                <w:i/>
                <w:sz w:val="20"/>
                <w:szCs w:val="20"/>
                <w:highlight w:val="lightGray"/>
              </w:rPr>
              <w:t>Please provide details in a format that best fits your study and data. A sample table for input is below:</w:t>
            </w:r>
            <w:r>
              <w:rPr>
                <w:rFonts w:ascii="Arial" w:hAnsi="Arial" w:cs="Arial"/>
                <w:i/>
                <w:sz w:val="20"/>
                <w:szCs w:val="20"/>
              </w:rPr>
              <w:t xml:space="preserve"> </w:t>
            </w:r>
          </w:p>
          <w:tbl>
            <w:tblPr>
              <w:tblStyle w:val="TableGrid"/>
              <w:tblW w:w="0" w:type="auto"/>
              <w:tblLook w:val="04A0" w:firstRow="1" w:lastRow="0" w:firstColumn="1" w:lastColumn="0" w:noHBand="0" w:noVBand="1"/>
            </w:tblPr>
            <w:tblGrid>
              <w:gridCol w:w="1364"/>
              <w:gridCol w:w="1811"/>
              <w:gridCol w:w="1890"/>
              <w:gridCol w:w="2880"/>
            </w:tblGrid>
            <w:tr w:rsidR="00656204" w14:paraId="5E8B725D" w14:textId="77777777" w:rsidTr="003114F7">
              <w:tc>
                <w:tcPr>
                  <w:tcW w:w="1364" w:type="dxa"/>
                </w:tcPr>
                <w:p w14:paraId="3A6DA946" w14:textId="392F6797" w:rsidR="00656204" w:rsidRDefault="00656204" w:rsidP="00450247">
                  <w:pPr>
                    <w:rPr>
                      <w:rFonts w:ascii="Arial" w:hAnsi="Arial" w:cs="Arial"/>
                      <w:i/>
                      <w:sz w:val="20"/>
                      <w:szCs w:val="20"/>
                    </w:rPr>
                  </w:pPr>
                  <w:r>
                    <w:rPr>
                      <w:rFonts w:ascii="Arial" w:hAnsi="Arial" w:cs="Arial"/>
                      <w:i/>
                      <w:sz w:val="20"/>
                      <w:szCs w:val="20"/>
                    </w:rPr>
                    <w:t>Experiment</w:t>
                  </w:r>
                </w:p>
              </w:tc>
              <w:tc>
                <w:tcPr>
                  <w:tcW w:w="1811" w:type="dxa"/>
                </w:tcPr>
                <w:p w14:paraId="1C03C231" w14:textId="4106F032" w:rsidR="00656204" w:rsidRDefault="00656204" w:rsidP="00450247">
                  <w:pPr>
                    <w:rPr>
                      <w:rFonts w:ascii="Arial" w:hAnsi="Arial" w:cs="Arial"/>
                      <w:i/>
                      <w:sz w:val="20"/>
                      <w:szCs w:val="20"/>
                    </w:rPr>
                  </w:pPr>
                  <w:r>
                    <w:rPr>
                      <w:rFonts w:ascii="Arial" w:hAnsi="Arial" w:cs="Arial"/>
                      <w:i/>
                      <w:sz w:val="20"/>
                      <w:szCs w:val="20"/>
                    </w:rPr>
                    <w:t>Data Source</w:t>
                  </w:r>
                </w:p>
              </w:tc>
              <w:tc>
                <w:tcPr>
                  <w:tcW w:w="1890" w:type="dxa"/>
                </w:tcPr>
                <w:p w14:paraId="573D8A85" w14:textId="1588375B" w:rsidR="00656204" w:rsidRDefault="0094257D" w:rsidP="00450247">
                  <w:pPr>
                    <w:rPr>
                      <w:rFonts w:ascii="Arial" w:hAnsi="Arial" w:cs="Arial"/>
                      <w:i/>
                      <w:sz w:val="20"/>
                      <w:szCs w:val="20"/>
                    </w:rPr>
                  </w:pPr>
                  <w:r>
                    <w:rPr>
                      <w:rFonts w:ascii="Arial" w:hAnsi="Arial" w:cs="Arial"/>
                      <w:i/>
                      <w:sz w:val="20"/>
                      <w:szCs w:val="20"/>
                    </w:rPr>
                    <w:t xml:space="preserve">Raw File </w:t>
                  </w:r>
                  <w:r w:rsidR="00656204">
                    <w:rPr>
                      <w:rFonts w:ascii="Arial" w:hAnsi="Arial" w:cs="Arial"/>
                      <w:i/>
                      <w:sz w:val="20"/>
                      <w:szCs w:val="20"/>
                    </w:rPr>
                    <w:t>Storage Location</w:t>
                  </w:r>
                </w:p>
              </w:tc>
              <w:tc>
                <w:tcPr>
                  <w:tcW w:w="2880" w:type="dxa"/>
                </w:tcPr>
                <w:p w14:paraId="6EF7FD69" w14:textId="052047A8" w:rsidR="00656204" w:rsidRDefault="00656204" w:rsidP="00450247">
                  <w:pPr>
                    <w:rPr>
                      <w:rFonts w:ascii="Arial" w:hAnsi="Arial" w:cs="Arial"/>
                      <w:i/>
                      <w:sz w:val="20"/>
                      <w:szCs w:val="20"/>
                    </w:rPr>
                  </w:pPr>
                  <w:r>
                    <w:rPr>
                      <w:rFonts w:ascii="Arial" w:hAnsi="Arial" w:cs="Arial"/>
                      <w:i/>
                      <w:sz w:val="20"/>
                      <w:szCs w:val="20"/>
                    </w:rPr>
                    <w:t>Handling Details</w:t>
                  </w:r>
                </w:p>
              </w:tc>
            </w:tr>
            <w:tr w:rsidR="00656204" w14:paraId="463F8D9E" w14:textId="77777777" w:rsidTr="003114F7">
              <w:tc>
                <w:tcPr>
                  <w:tcW w:w="1364" w:type="dxa"/>
                </w:tcPr>
                <w:p w14:paraId="26AF3114" w14:textId="77777777" w:rsidR="00656204" w:rsidRDefault="00656204" w:rsidP="00450247">
                  <w:pPr>
                    <w:rPr>
                      <w:rFonts w:ascii="Arial" w:hAnsi="Arial" w:cs="Arial"/>
                      <w:i/>
                      <w:sz w:val="20"/>
                      <w:szCs w:val="20"/>
                    </w:rPr>
                  </w:pPr>
                </w:p>
              </w:tc>
              <w:tc>
                <w:tcPr>
                  <w:tcW w:w="1811" w:type="dxa"/>
                </w:tcPr>
                <w:p w14:paraId="29FA9732" w14:textId="77777777" w:rsidR="00656204" w:rsidRDefault="00656204" w:rsidP="00450247">
                  <w:pPr>
                    <w:rPr>
                      <w:rFonts w:ascii="Arial" w:hAnsi="Arial" w:cs="Arial"/>
                      <w:i/>
                      <w:sz w:val="20"/>
                      <w:szCs w:val="20"/>
                    </w:rPr>
                  </w:pPr>
                </w:p>
              </w:tc>
              <w:tc>
                <w:tcPr>
                  <w:tcW w:w="1890" w:type="dxa"/>
                </w:tcPr>
                <w:p w14:paraId="0D872538" w14:textId="77777777" w:rsidR="00656204" w:rsidRDefault="00656204" w:rsidP="00450247">
                  <w:pPr>
                    <w:rPr>
                      <w:rFonts w:ascii="Arial" w:hAnsi="Arial" w:cs="Arial"/>
                      <w:i/>
                      <w:sz w:val="20"/>
                      <w:szCs w:val="20"/>
                    </w:rPr>
                  </w:pPr>
                </w:p>
              </w:tc>
              <w:tc>
                <w:tcPr>
                  <w:tcW w:w="2880" w:type="dxa"/>
                </w:tcPr>
                <w:p w14:paraId="14AB96D6" w14:textId="77777777" w:rsidR="00656204" w:rsidRDefault="00656204" w:rsidP="00450247">
                  <w:pPr>
                    <w:rPr>
                      <w:rFonts w:ascii="Arial" w:hAnsi="Arial" w:cs="Arial"/>
                      <w:i/>
                      <w:sz w:val="20"/>
                      <w:szCs w:val="20"/>
                    </w:rPr>
                  </w:pPr>
                </w:p>
              </w:tc>
            </w:tr>
            <w:tr w:rsidR="00656204" w14:paraId="2224836D" w14:textId="77777777" w:rsidTr="003114F7">
              <w:tc>
                <w:tcPr>
                  <w:tcW w:w="1364" w:type="dxa"/>
                </w:tcPr>
                <w:p w14:paraId="0F28D239" w14:textId="77777777" w:rsidR="00656204" w:rsidRDefault="00656204" w:rsidP="00450247">
                  <w:pPr>
                    <w:rPr>
                      <w:rFonts w:ascii="Arial" w:hAnsi="Arial" w:cs="Arial"/>
                      <w:i/>
                      <w:sz w:val="20"/>
                      <w:szCs w:val="20"/>
                    </w:rPr>
                  </w:pPr>
                </w:p>
              </w:tc>
              <w:tc>
                <w:tcPr>
                  <w:tcW w:w="1811" w:type="dxa"/>
                </w:tcPr>
                <w:p w14:paraId="2C1596CC" w14:textId="77777777" w:rsidR="00656204" w:rsidRDefault="00656204" w:rsidP="00450247">
                  <w:pPr>
                    <w:rPr>
                      <w:rFonts w:ascii="Arial" w:hAnsi="Arial" w:cs="Arial"/>
                      <w:i/>
                      <w:sz w:val="20"/>
                      <w:szCs w:val="20"/>
                    </w:rPr>
                  </w:pPr>
                </w:p>
              </w:tc>
              <w:tc>
                <w:tcPr>
                  <w:tcW w:w="1890" w:type="dxa"/>
                </w:tcPr>
                <w:p w14:paraId="5346CB87" w14:textId="77777777" w:rsidR="00656204" w:rsidRDefault="00656204" w:rsidP="00450247">
                  <w:pPr>
                    <w:rPr>
                      <w:rFonts w:ascii="Arial" w:hAnsi="Arial" w:cs="Arial"/>
                      <w:i/>
                      <w:sz w:val="20"/>
                      <w:szCs w:val="20"/>
                    </w:rPr>
                  </w:pPr>
                </w:p>
              </w:tc>
              <w:tc>
                <w:tcPr>
                  <w:tcW w:w="2880" w:type="dxa"/>
                </w:tcPr>
                <w:p w14:paraId="5DFAD574" w14:textId="77777777" w:rsidR="00656204" w:rsidRDefault="00656204" w:rsidP="00450247">
                  <w:pPr>
                    <w:rPr>
                      <w:rFonts w:ascii="Arial" w:hAnsi="Arial" w:cs="Arial"/>
                      <w:i/>
                      <w:sz w:val="20"/>
                      <w:szCs w:val="20"/>
                    </w:rPr>
                  </w:pPr>
                </w:p>
              </w:tc>
            </w:tr>
          </w:tbl>
          <w:p w14:paraId="028EEE32" w14:textId="58D3E05E" w:rsidR="00656204" w:rsidRPr="003114F7" w:rsidRDefault="00656204" w:rsidP="00450247">
            <w:pPr>
              <w:rPr>
                <w:rFonts w:ascii="Arial" w:hAnsi="Arial" w:cs="Arial"/>
                <w:i/>
                <w:sz w:val="20"/>
                <w:szCs w:val="20"/>
              </w:rPr>
            </w:pPr>
          </w:p>
        </w:tc>
      </w:tr>
      <w:tr w:rsidR="00450247" w:rsidRPr="00450247" w14:paraId="1609006F" w14:textId="77777777" w:rsidTr="00450247">
        <w:trPr>
          <w:trHeight w:val="611"/>
        </w:trPr>
        <w:tc>
          <w:tcPr>
            <w:tcW w:w="9350" w:type="dxa"/>
            <w:gridSpan w:val="2"/>
          </w:tcPr>
          <w:p w14:paraId="07EFCFF1" w14:textId="36B0C924" w:rsidR="00450247" w:rsidRPr="00450247" w:rsidRDefault="000A5C94" w:rsidP="00450247">
            <w:pPr>
              <w:rPr>
                <w:rFonts w:ascii="Arial" w:hAnsi="Arial" w:cs="Arial"/>
                <w:sz w:val="20"/>
                <w:szCs w:val="20"/>
              </w:rPr>
            </w:pPr>
            <w:r w:rsidRPr="000A5C94">
              <w:rPr>
                <w:rFonts w:ascii="Arial" w:hAnsi="Arial" w:cs="Arial"/>
                <w:b/>
                <w:sz w:val="20"/>
                <w:szCs w:val="20"/>
              </w:rPr>
              <w:t xml:space="preserve">Timely </w:t>
            </w:r>
            <w:r w:rsidR="00656204">
              <w:rPr>
                <w:rFonts w:ascii="Arial" w:hAnsi="Arial" w:cs="Arial"/>
                <w:b/>
                <w:sz w:val="20"/>
                <w:szCs w:val="20"/>
              </w:rPr>
              <w:t>D</w:t>
            </w:r>
            <w:r w:rsidRPr="000A5C94">
              <w:rPr>
                <w:rFonts w:ascii="Arial" w:hAnsi="Arial" w:cs="Arial"/>
                <w:b/>
                <w:sz w:val="20"/>
                <w:szCs w:val="20"/>
              </w:rPr>
              <w:t xml:space="preserve">ata </w:t>
            </w:r>
            <w:r w:rsidR="00656204">
              <w:rPr>
                <w:rFonts w:ascii="Arial" w:hAnsi="Arial" w:cs="Arial"/>
                <w:b/>
                <w:sz w:val="20"/>
                <w:szCs w:val="20"/>
              </w:rPr>
              <w:t>R</w:t>
            </w:r>
            <w:r w:rsidRPr="000A5C94">
              <w:rPr>
                <w:rFonts w:ascii="Arial" w:hAnsi="Arial" w:cs="Arial"/>
                <w:b/>
                <w:sz w:val="20"/>
                <w:szCs w:val="20"/>
              </w:rPr>
              <w:t>ecording</w:t>
            </w:r>
            <w:r w:rsidR="00656204">
              <w:rPr>
                <w:rFonts w:ascii="Arial" w:hAnsi="Arial" w:cs="Arial"/>
                <w:b/>
                <w:sz w:val="20"/>
                <w:szCs w:val="20"/>
              </w:rPr>
              <w:t xml:space="preserve"> and Data Processing</w:t>
            </w:r>
            <w:r>
              <w:rPr>
                <w:rFonts w:ascii="Arial" w:hAnsi="Arial" w:cs="Arial"/>
                <w:b/>
                <w:sz w:val="20"/>
                <w:szCs w:val="20"/>
              </w:rPr>
              <w:t>:</w:t>
            </w:r>
            <w:r w:rsidRPr="000A5C94">
              <w:rPr>
                <w:rFonts w:ascii="Arial" w:hAnsi="Arial" w:cs="Arial"/>
                <w:sz w:val="20"/>
                <w:szCs w:val="20"/>
              </w:rPr>
              <w:t xml:space="preserve"> Data that is recorded and reported in a timely manner will help to identify issues faster and allow them to be addressed </w:t>
            </w:r>
            <w:r>
              <w:rPr>
                <w:rFonts w:ascii="Arial" w:hAnsi="Arial" w:cs="Arial"/>
                <w:sz w:val="20"/>
                <w:szCs w:val="20"/>
              </w:rPr>
              <w:t xml:space="preserve">in time </w:t>
            </w:r>
            <w:r w:rsidRPr="000A5C94">
              <w:rPr>
                <w:rFonts w:ascii="Arial" w:hAnsi="Arial" w:cs="Arial"/>
                <w:sz w:val="20"/>
                <w:szCs w:val="20"/>
              </w:rPr>
              <w:t xml:space="preserve">to minimize their impact. </w:t>
            </w:r>
            <w:r>
              <w:rPr>
                <w:rFonts w:ascii="Arial" w:hAnsi="Arial" w:cs="Arial"/>
                <w:sz w:val="20"/>
                <w:szCs w:val="20"/>
              </w:rPr>
              <w:t>Additionally, d</w:t>
            </w:r>
            <w:r w:rsidRPr="000A5C94">
              <w:rPr>
                <w:rFonts w:ascii="Arial" w:hAnsi="Arial" w:cs="Arial"/>
                <w:sz w:val="20"/>
                <w:szCs w:val="20"/>
              </w:rPr>
              <w:t>ata that is fresh in the minds of investigators/researchers is easier to investigate and explain, should questions arise.</w:t>
            </w:r>
            <w:r>
              <w:rPr>
                <w:rFonts w:ascii="Arial" w:hAnsi="Arial" w:cs="Arial"/>
                <w:sz w:val="20"/>
                <w:szCs w:val="20"/>
              </w:rPr>
              <w:t xml:space="preserve"> Please detail below how your data will be recorded</w:t>
            </w:r>
            <w:r w:rsidR="0094257D">
              <w:rPr>
                <w:rFonts w:ascii="Arial" w:hAnsi="Arial" w:cs="Arial"/>
                <w:sz w:val="20"/>
                <w:szCs w:val="20"/>
              </w:rPr>
              <w:t>/transferred from raw file formats into any compiled formats that may be used for data transfer, summarizing, or analyses,</w:t>
            </w:r>
            <w:r>
              <w:rPr>
                <w:rFonts w:ascii="Arial" w:hAnsi="Arial" w:cs="Arial"/>
                <w:sz w:val="20"/>
                <w:szCs w:val="20"/>
              </w:rPr>
              <w:t xml:space="preserve"> including how data from any instruments is transferred to the final analysis files.</w:t>
            </w:r>
          </w:p>
        </w:tc>
      </w:tr>
      <w:tr w:rsidR="00450247" w:rsidRPr="00450247" w14:paraId="56F5BE14" w14:textId="77777777" w:rsidTr="0058187B">
        <w:trPr>
          <w:trHeight w:val="1529"/>
        </w:trPr>
        <w:tc>
          <w:tcPr>
            <w:tcW w:w="939" w:type="dxa"/>
          </w:tcPr>
          <w:p w14:paraId="7262586B" w14:textId="77777777" w:rsidR="00450247" w:rsidRPr="000A5C94" w:rsidRDefault="00450247" w:rsidP="00450247">
            <w:pPr>
              <w:rPr>
                <w:rFonts w:ascii="Arial" w:hAnsi="Arial" w:cs="Arial"/>
                <w:b/>
                <w:sz w:val="20"/>
                <w:szCs w:val="20"/>
              </w:rPr>
            </w:pPr>
            <w:r w:rsidRPr="000A5C94">
              <w:rPr>
                <w:rFonts w:ascii="Arial" w:hAnsi="Arial" w:cs="Arial"/>
                <w:b/>
                <w:sz w:val="20"/>
                <w:szCs w:val="20"/>
              </w:rPr>
              <w:t>Details:</w:t>
            </w:r>
          </w:p>
        </w:tc>
        <w:tc>
          <w:tcPr>
            <w:tcW w:w="8411" w:type="dxa"/>
          </w:tcPr>
          <w:p w14:paraId="1521AB1B" w14:textId="3E319B03" w:rsidR="00A91EE9" w:rsidRDefault="00A91EE9" w:rsidP="00A91EE9">
            <w:pPr>
              <w:rPr>
                <w:rFonts w:ascii="Arial" w:hAnsi="Arial" w:cs="Arial"/>
                <w:i/>
                <w:sz w:val="20"/>
                <w:szCs w:val="20"/>
              </w:rPr>
            </w:pPr>
            <w:r w:rsidRPr="00027864">
              <w:rPr>
                <w:rFonts w:ascii="Arial" w:hAnsi="Arial" w:cs="Arial"/>
                <w:i/>
                <w:sz w:val="20"/>
                <w:szCs w:val="20"/>
                <w:highlight w:val="lightGray"/>
              </w:rPr>
              <w:t xml:space="preserve">Please provide details in a format that best fits your study and data. </w:t>
            </w:r>
            <w:r w:rsidR="0094257D">
              <w:rPr>
                <w:rFonts w:ascii="Arial" w:hAnsi="Arial" w:cs="Arial"/>
                <w:i/>
                <w:sz w:val="20"/>
                <w:szCs w:val="20"/>
                <w:highlight w:val="lightGray"/>
              </w:rPr>
              <w:t xml:space="preserve">If any data do not require processing from their raw format, please specifically note this. </w:t>
            </w:r>
            <w:r w:rsidRPr="00027864">
              <w:rPr>
                <w:rFonts w:ascii="Arial" w:hAnsi="Arial" w:cs="Arial"/>
                <w:i/>
                <w:sz w:val="20"/>
                <w:szCs w:val="20"/>
                <w:highlight w:val="lightGray"/>
              </w:rPr>
              <w:t>A sample table for input is below:</w:t>
            </w:r>
            <w:r>
              <w:rPr>
                <w:rFonts w:ascii="Arial" w:hAnsi="Arial" w:cs="Arial"/>
                <w:i/>
                <w:sz w:val="20"/>
                <w:szCs w:val="20"/>
              </w:rPr>
              <w:t xml:space="preserve"> </w:t>
            </w:r>
          </w:p>
          <w:tbl>
            <w:tblPr>
              <w:tblStyle w:val="TableGrid"/>
              <w:tblW w:w="0" w:type="auto"/>
              <w:tblLook w:val="04A0" w:firstRow="1" w:lastRow="0" w:firstColumn="1" w:lastColumn="0" w:noHBand="0" w:noVBand="1"/>
            </w:tblPr>
            <w:tblGrid>
              <w:gridCol w:w="1364"/>
              <w:gridCol w:w="1811"/>
              <w:gridCol w:w="1890"/>
              <w:gridCol w:w="2880"/>
            </w:tblGrid>
            <w:tr w:rsidR="0094257D" w14:paraId="1B9F6E3D" w14:textId="77777777" w:rsidTr="00027864">
              <w:tc>
                <w:tcPr>
                  <w:tcW w:w="1364" w:type="dxa"/>
                </w:tcPr>
                <w:p w14:paraId="69D438AD" w14:textId="77777777" w:rsidR="0094257D" w:rsidRDefault="0094257D" w:rsidP="0094257D">
                  <w:pPr>
                    <w:rPr>
                      <w:rFonts w:ascii="Arial" w:hAnsi="Arial" w:cs="Arial"/>
                      <w:i/>
                      <w:sz w:val="20"/>
                      <w:szCs w:val="20"/>
                    </w:rPr>
                  </w:pPr>
                  <w:r>
                    <w:rPr>
                      <w:rFonts w:ascii="Arial" w:hAnsi="Arial" w:cs="Arial"/>
                      <w:i/>
                      <w:sz w:val="20"/>
                      <w:szCs w:val="20"/>
                    </w:rPr>
                    <w:t>Experiment</w:t>
                  </w:r>
                </w:p>
              </w:tc>
              <w:tc>
                <w:tcPr>
                  <w:tcW w:w="1811" w:type="dxa"/>
                </w:tcPr>
                <w:p w14:paraId="0D8F39BD" w14:textId="77777777" w:rsidR="0094257D" w:rsidRDefault="0094257D" w:rsidP="0094257D">
                  <w:pPr>
                    <w:rPr>
                      <w:rFonts w:ascii="Arial" w:hAnsi="Arial" w:cs="Arial"/>
                      <w:i/>
                      <w:sz w:val="20"/>
                      <w:szCs w:val="20"/>
                    </w:rPr>
                  </w:pPr>
                  <w:r>
                    <w:rPr>
                      <w:rFonts w:ascii="Arial" w:hAnsi="Arial" w:cs="Arial"/>
                      <w:i/>
                      <w:sz w:val="20"/>
                      <w:szCs w:val="20"/>
                    </w:rPr>
                    <w:t>Completion Timeline</w:t>
                  </w:r>
                </w:p>
              </w:tc>
              <w:tc>
                <w:tcPr>
                  <w:tcW w:w="1890" w:type="dxa"/>
                </w:tcPr>
                <w:p w14:paraId="4AA6C8EC" w14:textId="77777777" w:rsidR="0094257D" w:rsidRDefault="0094257D" w:rsidP="0094257D">
                  <w:pPr>
                    <w:rPr>
                      <w:rFonts w:ascii="Arial" w:hAnsi="Arial" w:cs="Arial"/>
                      <w:i/>
                      <w:sz w:val="20"/>
                      <w:szCs w:val="20"/>
                    </w:rPr>
                  </w:pPr>
                  <w:r>
                    <w:rPr>
                      <w:rFonts w:ascii="Arial" w:hAnsi="Arial" w:cs="Arial"/>
                      <w:i/>
                      <w:sz w:val="20"/>
                      <w:szCs w:val="20"/>
                    </w:rPr>
                    <w:t>Processed File Storage Location</w:t>
                  </w:r>
                </w:p>
              </w:tc>
              <w:tc>
                <w:tcPr>
                  <w:tcW w:w="2880" w:type="dxa"/>
                </w:tcPr>
                <w:p w14:paraId="7B76E796" w14:textId="77777777" w:rsidR="0094257D" w:rsidRDefault="0094257D" w:rsidP="0094257D">
                  <w:pPr>
                    <w:rPr>
                      <w:rFonts w:ascii="Arial" w:hAnsi="Arial" w:cs="Arial"/>
                      <w:i/>
                      <w:sz w:val="20"/>
                      <w:szCs w:val="20"/>
                    </w:rPr>
                  </w:pPr>
                  <w:r>
                    <w:rPr>
                      <w:rFonts w:ascii="Arial" w:hAnsi="Arial" w:cs="Arial"/>
                      <w:i/>
                      <w:sz w:val="20"/>
                      <w:szCs w:val="20"/>
                    </w:rPr>
                    <w:t>Data Recording/Transfer from Raw Files into Compile Format Details</w:t>
                  </w:r>
                </w:p>
              </w:tc>
            </w:tr>
            <w:tr w:rsidR="0094257D" w14:paraId="13C275A6" w14:textId="77777777" w:rsidTr="00027864">
              <w:tc>
                <w:tcPr>
                  <w:tcW w:w="1364" w:type="dxa"/>
                </w:tcPr>
                <w:p w14:paraId="4E54E0AB" w14:textId="77777777" w:rsidR="0094257D" w:rsidRDefault="0094257D" w:rsidP="0094257D">
                  <w:pPr>
                    <w:rPr>
                      <w:rFonts w:ascii="Arial" w:hAnsi="Arial" w:cs="Arial"/>
                      <w:i/>
                      <w:sz w:val="20"/>
                      <w:szCs w:val="20"/>
                    </w:rPr>
                  </w:pPr>
                </w:p>
              </w:tc>
              <w:tc>
                <w:tcPr>
                  <w:tcW w:w="1811" w:type="dxa"/>
                </w:tcPr>
                <w:p w14:paraId="293BD70A" w14:textId="77777777" w:rsidR="0094257D" w:rsidRDefault="0094257D" w:rsidP="0094257D">
                  <w:pPr>
                    <w:rPr>
                      <w:rFonts w:ascii="Arial" w:hAnsi="Arial" w:cs="Arial"/>
                      <w:i/>
                      <w:sz w:val="20"/>
                      <w:szCs w:val="20"/>
                    </w:rPr>
                  </w:pPr>
                </w:p>
              </w:tc>
              <w:tc>
                <w:tcPr>
                  <w:tcW w:w="1890" w:type="dxa"/>
                </w:tcPr>
                <w:p w14:paraId="77B56914" w14:textId="77777777" w:rsidR="0094257D" w:rsidRDefault="0094257D" w:rsidP="0094257D">
                  <w:pPr>
                    <w:rPr>
                      <w:rFonts w:ascii="Arial" w:hAnsi="Arial" w:cs="Arial"/>
                      <w:i/>
                      <w:sz w:val="20"/>
                      <w:szCs w:val="20"/>
                    </w:rPr>
                  </w:pPr>
                </w:p>
              </w:tc>
              <w:tc>
                <w:tcPr>
                  <w:tcW w:w="2880" w:type="dxa"/>
                </w:tcPr>
                <w:p w14:paraId="058D2B4A" w14:textId="77777777" w:rsidR="0094257D" w:rsidRDefault="0094257D" w:rsidP="0094257D">
                  <w:pPr>
                    <w:rPr>
                      <w:rFonts w:ascii="Arial" w:hAnsi="Arial" w:cs="Arial"/>
                      <w:i/>
                      <w:sz w:val="20"/>
                      <w:szCs w:val="20"/>
                    </w:rPr>
                  </w:pPr>
                </w:p>
              </w:tc>
            </w:tr>
            <w:tr w:rsidR="0094257D" w14:paraId="47C1EBD5" w14:textId="77777777" w:rsidTr="00027864">
              <w:tc>
                <w:tcPr>
                  <w:tcW w:w="1364" w:type="dxa"/>
                </w:tcPr>
                <w:p w14:paraId="26282AE3" w14:textId="77777777" w:rsidR="0094257D" w:rsidRDefault="0094257D" w:rsidP="0094257D">
                  <w:pPr>
                    <w:rPr>
                      <w:rFonts w:ascii="Arial" w:hAnsi="Arial" w:cs="Arial"/>
                      <w:i/>
                      <w:sz w:val="20"/>
                      <w:szCs w:val="20"/>
                    </w:rPr>
                  </w:pPr>
                </w:p>
              </w:tc>
              <w:tc>
                <w:tcPr>
                  <w:tcW w:w="1811" w:type="dxa"/>
                </w:tcPr>
                <w:p w14:paraId="6E02082D" w14:textId="77777777" w:rsidR="0094257D" w:rsidRDefault="0094257D" w:rsidP="0094257D">
                  <w:pPr>
                    <w:rPr>
                      <w:rFonts w:ascii="Arial" w:hAnsi="Arial" w:cs="Arial"/>
                      <w:i/>
                      <w:sz w:val="20"/>
                      <w:szCs w:val="20"/>
                    </w:rPr>
                  </w:pPr>
                </w:p>
              </w:tc>
              <w:tc>
                <w:tcPr>
                  <w:tcW w:w="1890" w:type="dxa"/>
                </w:tcPr>
                <w:p w14:paraId="5F008BA6" w14:textId="77777777" w:rsidR="0094257D" w:rsidRDefault="0094257D" w:rsidP="0094257D">
                  <w:pPr>
                    <w:rPr>
                      <w:rFonts w:ascii="Arial" w:hAnsi="Arial" w:cs="Arial"/>
                      <w:i/>
                      <w:sz w:val="20"/>
                      <w:szCs w:val="20"/>
                    </w:rPr>
                  </w:pPr>
                </w:p>
              </w:tc>
              <w:tc>
                <w:tcPr>
                  <w:tcW w:w="2880" w:type="dxa"/>
                </w:tcPr>
                <w:p w14:paraId="32FA4F53" w14:textId="77777777" w:rsidR="0094257D" w:rsidRDefault="0094257D" w:rsidP="0094257D">
                  <w:pPr>
                    <w:rPr>
                      <w:rFonts w:ascii="Arial" w:hAnsi="Arial" w:cs="Arial"/>
                      <w:i/>
                      <w:sz w:val="20"/>
                      <w:szCs w:val="20"/>
                    </w:rPr>
                  </w:pPr>
                </w:p>
              </w:tc>
            </w:tr>
          </w:tbl>
          <w:p w14:paraId="4CC2D78E" w14:textId="77777777" w:rsidR="00450247" w:rsidRDefault="00450247" w:rsidP="00450247">
            <w:pPr>
              <w:rPr>
                <w:rFonts w:ascii="Arial" w:hAnsi="Arial" w:cs="Arial"/>
                <w:sz w:val="20"/>
                <w:szCs w:val="20"/>
              </w:rPr>
            </w:pPr>
          </w:p>
          <w:p w14:paraId="41E7069E" w14:textId="1CB45237" w:rsidR="0094257D" w:rsidRPr="00450247" w:rsidRDefault="0094257D" w:rsidP="00450247">
            <w:pPr>
              <w:rPr>
                <w:rFonts w:ascii="Arial" w:hAnsi="Arial" w:cs="Arial"/>
                <w:sz w:val="20"/>
                <w:szCs w:val="20"/>
              </w:rPr>
            </w:pPr>
          </w:p>
        </w:tc>
      </w:tr>
      <w:tr w:rsidR="00450247" w:rsidRPr="00450247" w14:paraId="4185B1DE" w14:textId="77777777" w:rsidTr="00450247">
        <w:trPr>
          <w:trHeight w:val="629"/>
        </w:trPr>
        <w:tc>
          <w:tcPr>
            <w:tcW w:w="9350" w:type="dxa"/>
            <w:gridSpan w:val="2"/>
          </w:tcPr>
          <w:p w14:paraId="2C89E793" w14:textId="2AD6BB73" w:rsidR="00450247" w:rsidRPr="00450247" w:rsidRDefault="000A5C94" w:rsidP="00450247">
            <w:pPr>
              <w:rPr>
                <w:rFonts w:ascii="Arial" w:hAnsi="Arial" w:cs="Arial"/>
                <w:sz w:val="20"/>
                <w:szCs w:val="20"/>
              </w:rPr>
            </w:pPr>
            <w:r w:rsidRPr="000A5C94">
              <w:rPr>
                <w:rFonts w:ascii="Arial" w:hAnsi="Arial" w:cs="Arial"/>
                <w:b/>
                <w:sz w:val="20"/>
                <w:szCs w:val="20"/>
              </w:rPr>
              <w:t>Data Verification:</w:t>
            </w:r>
            <w:r>
              <w:rPr>
                <w:rFonts w:ascii="Arial" w:hAnsi="Arial" w:cs="Arial"/>
                <w:sz w:val="20"/>
                <w:szCs w:val="20"/>
              </w:rPr>
              <w:t xml:space="preserve"> </w:t>
            </w:r>
            <w:r w:rsidR="0094257D">
              <w:rPr>
                <w:rFonts w:ascii="Arial" w:hAnsi="Arial" w:cs="Arial"/>
                <w:sz w:val="20"/>
                <w:szCs w:val="20"/>
              </w:rPr>
              <w:t>A</w:t>
            </w:r>
            <w:r w:rsidRPr="000A5C94">
              <w:rPr>
                <w:rFonts w:ascii="Arial" w:hAnsi="Arial" w:cs="Arial"/>
                <w:sz w:val="20"/>
                <w:szCs w:val="20"/>
              </w:rPr>
              <w:t xml:space="preserve">ll data that is collected and reported should be </w:t>
            </w:r>
            <w:r w:rsidR="0094257D">
              <w:rPr>
                <w:rFonts w:ascii="Arial" w:hAnsi="Arial" w:cs="Arial"/>
                <w:sz w:val="20"/>
                <w:szCs w:val="20"/>
              </w:rPr>
              <w:t>undergo a data verification process</w:t>
            </w:r>
            <w:r w:rsidR="00AB2F1B">
              <w:rPr>
                <w:rFonts w:ascii="Arial" w:hAnsi="Arial" w:cs="Arial"/>
                <w:sz w:val="20"/>
                <w:szCs w:val="20"/>
              </w:rPr>
              <w:t xml:space="preserve"> (</w:t>
            </w:r>
            <w:r w:rsidR="0094257D">
              <w:rPr>
                <w:rFonts w:ascii="Arial" w:hAnsi="Arial" w:cs="Arial"/>
                <w:sz w:val="20"/>
                <w:szCs w:val="20"/>
              </w:rPr>
              <w:t xml:space="preserve">for example, being </w:t>
            </w:r>
            <w:r w:rsidRPr="000A5C94">
              <w:rPr>
                <w:rFonts w:ascii="Arial" w:hAnsi="Arial" w:cs="Arial"/>
                <w:sz w:val="20"/>
                <w:szCs w:val="20"/>
              </w:rPr>
              <w:t>reviewed by at least 2 individuals</w:t>
            </w:r>
            <w:r w:rsidR="00AB2F1B">
              <w:rPr>
                <w:rFonts w:ascii="Arial" w:hAnsi="Arial" w:cs="Arial"/>
                <w:sz w:val="20"/>
                <w:szCs w:val="20"/>
              </w:rPr>
              <w:t>)</w:t>
            </w:r>
            <w:r w:rsidRPr="000A5C94">
              <w:rPr>
                <w:rFonts w:ascii="Arial" w:hAnsi="Arial" w:cs="Arial"/>
                <w:sz w:val="20"/>
                <w:szCs w:val="20"/>
              </w:rPr>
              <w:t xml:space="preserve">. </w:t>
            </w:r>
            <w:r w:rsidR="00566369">
              <w:rPr>
                <w:rFonts w:ascii="Arial" w:hAnsi="Arial" w:cs="Arial"/>
                <w:sz w:val="20"/>
                <w:szCs w:val="20"/>
              </w:rPr>
              <w:t xml:space="preserve">This includes when data is transferred from original records to collated analysis files. </w:t>
            </w:r>
            <w:r>
              <w:rPr>
                <w:rFonts w:ascii="Arial" w:hAnsi="Arial" w:cs="Arial"/>
                <w:sz w:val="20"/>
                <w:szCs w:val="20"/>
              </w:rPr>
              <w:t xml:space="preserve">Please detail below how your study will verify data that has been </w:t>
            </w:r>
            <w:r w:rsidR="0094257D">
              <w:rPr>
                <w:rFonts w:ascii="Arial" w:hAnsi="Arial" w:cs="Arial"/>
                <w:sz w:val="20"/>
                <w:szCs w:val="20"/>
              </w:rPr>
              <w:t>obtained</w:t>
            </w:r>
            <w:r>
              <w:rPr>
                <w:rFonts w:ascii="Arial" w:hAnsi="Arial" w:cs="Arial"/>
                <w:sz w:val="20"/>
                <w:szCs w:val="20"/>
              </w:rPr>
              <w:t>.</w:t>
            </w:r>
          </w:p>
        </w:tc>
      </w:tr>
      <w:tr w:rsidR="00450247" w:rsidRPr="00450247" w14:paraId="5B866170" w14:textId="77777777" w:rsidTr="0058187B">
        <w:trPr>
          <w:trHeight w:val="1502"/>
        </w:trPr>
        <w:tc>
          <w:tcPr>
            <w:tcW w:w="939" w:type="dxa"/>
          </w:tcPr>
          <w:p w14:paraId="410565B8" w14:textId="77777777" w:rsidR="00450247" w:rsidRPr="000A5C94" w:rsidRDefault="00450247" w:rsidP="00450247">
            <w:pPr>
              <w:rPr>
                <w:rFonts w:ascii="Arial" w:hAnsi="Arial" w:cs="Arial"/>
                <w:b/>
                <w:sz w:val="20"/>
                <w:szCs w:val="20"/>
              </w:rPr>
            </w:pPr>
            <w:r w:rsidRPr="000A5C94">
              <w:rPr>
                <w:rFonts w:ascii="Arial" w:hAnsi="Arial" w:cs="Arial"/>
                <w:b/>
                <w:sz w:val="20"/>
                <w:szCs w:val="20"/>
              </w:rPr>
              <w:lastRenderedPageBreak/>
              <w:t>Details:</w:t>
            </w:r>
          </w:p>
        </w:tc>
        <w:tc>
          <w:tcPr>
            <w:tcW w:w="8411" w:type="dxa"/>
          </w:tcPr>
          <w:p w14:paraId="69591FD1" w14:textId="0DC1E9F8" w:rsidR="0094257D" w:rsidRDefault="0094257D" w:rsidP="0094257D">
            <w:pPr>
              <w:rPr>
                <w:rFonts w:ascii="Arial" w:hAnsi="Arial" w:cs="Arial"/>
                <w:i/>
                <w:sz w:val="20"/>
                <w:szCs w:val="20"/>
              </w:rPr>
            </w:pPr>
            <w:r w:rsidRPr="00027864">
              <w:rPr>
                <w:rFonts w:ascii="Arial" w:hAnsi="Arial" w:cs="Arial"/>
                <w:i/>
                <w:sz w:val="20"/>
                <w:szCs w:val="20"/>
                <w:highlight w:val="lightGray"/>
              </w:rPr>
              <w:t>Please provide details in a format that best fits your study and data. A sample table for input is below:</w:t>
            </w:r>
            <w:r>
              <w:rPr>
                <w:rFonts w:ascii="Arial" w:hAnsi="Arial" w:cs="Arial"/>
                <w:i/>
                <w:sz w:val="20"/>
                <w:szCs w:val="20"/>
              </w:rPr>
              <w:t xml:space="preserve"> </w:t>
            </w:r>
          </w:p>
          <w:tbl>
            <w:tblPr>
              <w:tblStyle w:val="TableGrid"/>
              <w:tblW w:w="0" w:type="auto"/>
              <w:tblLook w:val="04A0" w:firstRow="1" w:lastRow="0" w:firstColumn="1" w:lastColumn="0" w:noHBand="0" w:noVBand="1"/>
            </w:tblPr>
            <w:tblGrid>
              <w:gridCol w:w="1364"/>
              <w:gridCol w:w="2981"/>
              <w:gridCol w:w="3690"/>
            </w:tblGrid>
            <w:tr w:rsidR="0094257D" w14:paraId="7B6E8A10" w14:textId="77777777" w:rsidTr="00371E8C">
              <w:tc>
                <w:tcPr>
                  <w:tcW w:w="1364" w:type="dxa"/>
                </w:tcPr>
                <w:p w14:paraId="1B268C10" w14:textId="77777777" w:rsidR="0094257D" w:rsidRDefault="0094257D" w:rsidP="0094257D">
                  <w:pPr>
                    <w:rPr>
                      <w:rFonts w:ascii="Arial" w:hAnsi="Arial" w:cs="Arial"/>
                      <w:i/>
                      <w:sz w:val="20"/>
                      <w:szCs w:val="20"/>
                    </w:rPr>
                  </w:pPr>
                  <w:r>
                    <w:rPr>
                      <w:rFonts w:ascii="Arial" w:hAnsi="Arial" w:cs="Arial"/>
                      <w:i/>
                      <w:sz w:val="20"/>
                      <w:szCs w:val="20"/>
                    </w:rPr>
                    <w:t>Experiment</w:t>
                  </w:r>
                </w:p>
              </w:tc>
              <w:tc>
                <w:tcPr>
                  <w:tcW w:w="2981" w:type="dxa"/>
                </w:tcPr>
                <w:p w14:paraId="30D8144F" w14:textId="60F97832" w:rsidR="0094257D" w:rsidRDefault="0094257D" w:rsidP="0094257D">
                  <w:pPr>
                    <w:rPr>
                      <w:rFonts w:ascii="Arial" w:hAnsi="Arial" w:cs="Arial"/>
                      <w:i/>
                      <w:sz w:val="20"/>
                      <w:szCs w:val="20"/>
                    </w:rPr>
                  </w:pPr>
                  <w:r>
                    <w:rPr>
                      <w:rFonts w:ascii="Arial" w:hAnsi="Arial" w:cs="Arial"/>
                      <w:i/>
                      <w:sz w:val="20"/>
                      <w:szCs w:val="20"/>
                    </w:rPr>
                    <w:t>Raw Data Verification Process</w:t>
                  </w:r>
                </w:p>
              </w:tc>
              <w:tc>
                <w:tcPr>
                  <w:tcW w:w="3690" w:type="dxa"/>
                </w:tcPr>
                <w:p w14:paraId="6C8FF403" w14:textId="68541B6E" w:rsidR="0094257D" w:rsidRDefault="0094257D" w:rsidP="0094257D">
                  <w:pPr>
                    <w:rPr>
                      <w:rFonts w:ascii="Arial" w:hAnsi="Arial" w:cs="Arial"/>
                      <w:i/>
                      <w:sz w:val="20"/>
                      <w:szCs w:val="20"/>
                    </w:rPr>
                  </w:pPr>
                  <w:r>
                    <w:rPr>
                      <w:rFonts w:ascii="Arial" w:hAnsi="Arial" w:cs="Arial"/>
                      <w:i/>
                      <w:sz w:val="20"/>
                      <w:szCs w:val="20"/>
                    </w:rPr>
                    <w:t>Processed Data Verification Process</w:t>
                  </w:r>
                </w:p>
              </w:tc>
            </w:tr>
            <w:tr w:rsidR="0094257D" w14:paraId="4EC6FB93" w14:textId="77777777" w:rsidTr="00371E8C">
              <w:tc>
                <w:tcPr>
                  <w:tcW w:w="1364" w:type="dxa"/>
                </w:tcPr>
                <w:p w14:paraId="5AB380BF" w14:textId="77777777" w:rsidR="0094257D" w:rsidRDefault="0094257D" w:rsidP="0094257D">
                  <w:pPr>
                    <w:rPr>
                      <w:rFonts w:ascii="Arial" w:hAnsi="Arial" w:cs="Arial"/>
                      <w:i/>
                      <w:sz w:val="20"/>
                      <w:szCs w:val="20"/>
                    </w:rPr>
                  </w:pPr>
                </w:p>
              </w:tc>
              <w:tc>
                <w:tcPr>
                  <w:tcW w:w="2981" w:type="dxa"/>
                </w:tcPr>
                <w:p w14:paraId="335EFFD2" w14:textId="77777777" w:rsidR="0094257D" w:rsidRDefault="0094257D" w:rsidP="0094257D">
                  <w:pPr>
                    <w:rPr>
                      <w:rFonts w:ascii="Arial" w:hAnsi="Arial" w:cs="Arial"/>
                      <w:i/>
                      <w:sz w:val="20"/>
                      <w:szCs w:val="20"/>
                    </w:rPr>
                  </w:pPr>
                </w:p>
              </w:tc>
              <w:tc>
                <w:tcPr>
                  <w:tcW w:w="3690" w:type="dxa"/>
                </w:tcPr>
                <w:p w14:paraId="5E88EC5C" w14:textId="77777777" w:rsidR="0094257D" w:rsidRDefault="0094257D" w:rsidP="0094257D">
                  <w:pPr>
                    <w:rPr>
                      <w:rFonts w:ascii="Arial" w:hAnsi="Arial" w:cs="Arial"/>
                      <w:i/>
                      <w:sz w:val="20"/>
                      <w:szCs w:val="20"/>
                    </w:rPr>
                  </w:pPr>
                </w:p>
              </w:tc>
            </w:tr>
            <w:tr w:rsidR="0094257D" w14:paraId="6A27701C" w14:textId="77777777" w:rsidTr="00371E8C">
              <w:tc>
                <w:tcPr>
                  <w:tcW w:w="1364" w:type="dxa"/>
                </w:tcPr>
                <w:p w14:paraId="42AE2585" w14:textId="77777777" w:rsidR="0094257D" w:rsidRDefault="0094257D" w:rsidP="0094257D">
                  <w:pPr>
                    <w:rPr>
                      <w:rFonts w:ascii="Arial" w:hAnsi="Arial" w:cs="Arial"/>
                      <w:i/>
                      <w:sz w:val="20"/>
                      <w:szCs w:val="20"/>
                    </w:rPr>
                  </w:pPr>
                </w:p>
              </w:tc>
              <w:tc>
                <w:tcPr>
                  <w:tcW w:w="2981" w:type="dxa"/>
                </w:tcPr>
                <w:p w14:paraId="2DE24778" w14:textId="77777777" w:rsidR="0094257D" w:rsidRDefault="0094257D" w:rsidP="0094257D">
                  <w:pPr>
                    <w:rPr>
                      <w:rFonts w:ascii="Arial" w:hAnsi="Arial" w:cs="Arial"/>
                      <w:i/>
                      <w:sz w:val="20"/>
                      <w:szCs w:val="20"/>
                    </w:rPr>
                  </w:pPr>
                </w:p>
              </w:tc>
              <w:tc>
                <w:tcPr>
                  <w:tcW w:w="3690" w:type="dxa"/>
                </w:tcPr>
                <w:p w14:paraId="5CDC8C80" w14:textId="77777777" w:rsidR="0094257D" w:rsidRDefault="0094257D" w:rsidP="0094257D">
                  <w:pPr>
                    <w:rPr>
                      <w:rFonts w:ascii="Arial" w:hAnsi="Arial" w:cs="Arial"/>
                      <w:i/>
                      <w:sz w:val="20"/>
                      <w:szCs w:val="20"/>
                    </w:rPr>
                  </w:pPr>
                </w:p>
              </w:tc>
            </w:tr>
          </w:tbl>
          <w:p w14:paraId="071C160B" w14:textId="77777777" w:rsidR="00450247" w:rsidRPr="00450247" w:rsidRDefault="00450247" w:rsidP="00450247">
            <w:pPr>
              <w:rPr>
                <w:rFonts w:ascii="Arial" w:hAnsi="Arial" w:cs="Arial"/>
                <w:sz w:val="20"/>
                <w:szCs w:val="20"/>
              </w:rPr>
            </w:pPr>
          </w:p>
        </w:tc>
      </w:tr>
      <w:tr w:rsidR="00450247" w:rsidRPr="00450247" w14:paraId="4BBF9356" w14:textId="77777777" w:rsidTr="00450247">
        <w:trPr>
          <w:trHeight w:val="620"/>
        </w:trPr>
        <w:tc>
          <w:tcPr>
            <w:tcW w:w="9350" w:type="dxa"/>
            <w:gridSpan w:val="2"/>
          </w:tcPr>
          <w:p w14:paraId="4D54DD6E" w14:textId="23FC8FE4" w:rsidR="00450247" w:rsidRPr="00450247" w:rsidRDefault="000A5C94" w:rsidP="00450247">
            <w:pPr>
              <w:rPr>
                <w:rFonts w:ascii="Arial" w:hAnsi="Arial" w:cs="Arial"/>
                <w:sz w:val="20"/>
                <w:szCs w:val="20"/>
              </w:rPr>
            </w:pPr>
            <w:r w:rsidRPr="00566369">
              <w:rPr>
                <w:rFonts w:ascii="Arial" w:hAnsi="Arial" w:cs="Arial"/>
                <w:b/>
                <w:sz w:val="20"/>
                <w:szCs w:val="20"/>
              </w:rPr>
              <w:t>Data Consistency:</w:t>
            </w:r>
            <w:r w:rsidR="00566369">
              <w:rPr>
                <w:rFonts w:ascii="Arial" w:hAnsi="Arial" w:cs="Arial"/>
                <w:sz w:val="20"/>
                <w:szCs w:val="20"/>
              </w:rPr>
              <w:t xml:space="preserve"> Reviewing recorded data for internal consistency can provide a high-level method for identifying data quality issues or experimental problems. </w:t>
            </w:r>
            <w:r w:rsidR="00566369" w:rsidRPr="000A5C94">
              <w:rPr>
                <w:rFonts w:ascii="Arial" w:hAnsi="Arial" w:cs="Arial"/>
                <w:sz w:val="20"/>
                <w:szCs w:val="20"/>
              </w:rPr>
              <w:t xml:space="preserve">The </w:t>
            </w:r>
            <w:r w:rsidR="00566369">
              <w:rPr>
                <w:rFonts w:ascii="Arial" w:hAnsi="Arial" w:cs="Arial"/>
                <w:sz w:val="20"/>
                <w:szCs w:val="20"/>
              </w:rPr>
              <w:t>consistency checks</w:t>
            </w:r>
            <w:r w:rsidR="00566369" w:rsidRPr="000A5C94">
              <w:rPr>
                <w:rFonts w:ascii="Arial" w:hAnsi="Arial" w:cs="Arial"/>
                <w:sz w:val="20"/>
                <w:szCs w:val="20"/>
              </w:rPr>
              <w:t xml:space="preserve"> of data can be for individual data points and/or on summary information that is sufficiently detailed to enable the identification of suspect data and trends.</w:t>
            </w:r>
            <w:r w:rsidR="00566369">
              <w:rPr>
                <w:rFonts w:ascii="Arial" w:hAnsi="Arial" w:cs="Arial"/>
                <w:sz w:val="20"/>
                <w:szCs w:val="20"/>
              </w:rPr>
              <w:t xml:space="preserve"> These consistency checks may include comparing means, quantile</w:t>
            </w:r>
            <w:r w:rsidR="00635988">
              <w:rPr>
                <w:rFonts w:ascii="Arial" w:hAnsi="Arial" w:cs="Arial"/>
                <w:sz w:val="20"/>
                <w:szCs w:val="20"/>
              </w:rPr>
              <w:t>s</w:t>
            </w:r>
            <w:r w:rsidR="00566369">
              <w:rPr>
                <w:rFonts w:ascii="Arial" w:hAnsi="Arial" w:cs="Arial"/>
                <w:sz w:val="20"/>
                <w:szCs w:val="20"/>
              </w:rPr>
              <w:t xml:space="preserve">, and standard deviations between experimental groups, plotting raw data, or something as simple as reviewing group counts. </w:t>
            </w:r>
            <w:r w:rsidR="007419D9">
              <w:rPr>
                <w:rFonts w:ascii="Arial" w:hAnsi="Arial" w:cs="Arial"/>
                <w:sz w:val="20"/>
                <w:szCs w:val="20"/>
              </w:rPr>
              <w:t>Data checks for consistency and quality will be a collaborative effort between the PASA Management Core and the site. Details of the quality checks implemented by the Management Core are defined below.</w:t>
            </w:r>
            <w:r w:rsidR="00635988">
              <w:rPr>
                <w:rFonts w:ascii="Arial" w:hAnsi="Arial" w:cs="Arial"/>
                <w:sz w:val="20"/>
                <w:szCs w:val="20"/>
              </w:rPr>
              <w:t xml:space="preserve"> </w:t>
            </w:r>
            <w:r w:rsidR="00371E8C">
              <w:rPr>
                <w:rFonts w:ascii="Arial" w:hAnsi="Arial" w:cs="Arial"/>
                <w:sz w:val="20"/>
                <w:szCs w:val="20"/>
              </w:rPr>
              <w:t>P</w:t>
            </w:r>
            <w:r w:rsidR="00371E8C">
              <w:rPr>
                <w:rFonts w:ascii="Arial" w:hAnsi="Arial" w:cs="Arial"/>
                <w:sz w:val="20"/>
                <w:szCs w:val="20"/>
              </w:rPr>
              <w:t xml:space="preserve">lease </w:t>
            </w:r>
            <w:r w:rsidR="00566369">
              <w:rPr>
                <w:rFonts w:ascii="Arial" w:hAnsi="Arial" w:cs="Arial"/>
                <w:sz w:val="20"/>
                <w:szCs w:val="20"/>
              </w:rPr>
              <w:t xml:space="preserve">detail below how your </w:t>
            </w:r>
            <w:r w:rsidR="00371E8C">
              <w:rPr>
                <w:rFonts w:ascii="Arial" w:hAnsi="Arial" w:cs="Arial"/>
                <w:sz w:val="20"/>
                <w:szCs w:val="20"/>
              </w:rPr>
              <w:t>site</w:t>
            </w:r>
            <w:r w:rsidR="00371E8C">
              <w:rPr>
                <w:rFonts w:ascii="Arial" w:hAnsi="Arial" w:cs="Arial"/>
                <w:sz w:val="20"/>
                <w:szCs w:val="20"/>
              </w:rPr>
              <w:t xml:space="preserve"> </w:t>
            </w:r>
            <w:r w:rsidR="00566369">
              <w:rPr>
                <w:rFonts w:ascii="Arial" w:hAnsi="Arial" w:cs="Arial"/>
                <w:sz w:val="20"/>
                <w:szCs w:val="20"/>
              </w:rPr>
              <w:t xml:space="preserve">will ensure data is consistent with expectations and how suspect data will be identified and </w:t>
            </w:r>
            <w:proofErr w:type="gramStart"/>
            <w:r w:rsidR="00566369">
              <w:rPr>
                <w:rFonts w:ascii="Arial" w:hAnsi="Arial" w:cs="Arial"/>
                <w:sz w:val="20"/>
                <w:szCs w:val="20"/>
              </w:rPr>
              <w:t>investigated.</w:t>
            </w:r>
            <w:r w:rsidR="00631F91">
              <w:rPr>
                <w:rFonts w:ascii="Arial" w:hAnsi="Arial" w:cs="Arial"/>
                <w:sz w:val="20"/>
                <w:szCs w:val="20"/>
              </w:rPr>
              <w:t>*</w:t>
            </w:r>
            <w:proofErr w:type="gramEnd"/>
            <w:r w:rsidR="00631F91">
              <w:rPr>
                <w:rFonts w:ascii="Arial" w:hAnsi="Arial" w:cs="Arial"/>
                <w:sz w:val="20"/>
                <w:szCs w:val="20"/>
              </w:rPr>
              <w:t>*</w:t>
            </w:r>
          </w:p>
        </w:tc>
      </w:tr>
      <w:tr w:rsidR="00450247" w:rsidRPr="00450247" w14:paraId="0B568E96" w14:textId="77777777" w:rsidTr="0058187B">
        <w:trPr>
          <w:trHeight w:val="1520"/>
        </w:trPr>
        <w:tc>
          <w:tcPr>
            <w:tcW w:w="939" w:type="dxa"/>
          </w:tcPr>
          <w:p w14:paraId="0F8423EF" w14:textId="77777777" w:rsidR="00450247" w:rsidRPr="000A5C94" w:rsidRDefault="00450247" w:rsidP="00450247">
            <w:pPr>
              <w:rPr>
                <w:rFonts w:ascii="Arial" w:hAnsi="Arial" w:cs="Arial"/>
                <w:b/>
                <w:sz w:val="20"/>
                <w:szCs w:val="20"/>
              </w:rPr>
            </w:pPr>
            <w:r w:rsidRPr="000A5C94">
              <w:rPr>
                <w:rFonts w:ascii="Arial" w:hAnsi="Arial" w:cs="Arial"/>
                <w:b/>
                <w:sz w:val="20"/>
                <w:szCs w:val="20"/>
              </w:rPr>
              <w:t>Details:</w:t>
            </w:r>
          </w:p>
        </w:tc>
        <w:tc>
          <w:tcPr>
            <w:tcW w:w="8411" w:type="dxa"/>
          </w:tcPr>
          <w:p w14:paraId="33167326" w14:textId="77777777" w:rsidR="007419D9" w:rsidRDefault="007419D9" w:rsidP="007419D9">
            <w:pPr>
              <w:rPr>
                <w:rFonts w:ascii="Arial" w:hAnsi="Arial" w:cs="Arial"/>
                <w:i/>
                <w:sz w:val="20"/>
                <w:szCs w:val="20"/>
              </w:rPr>
            </w:pPr>
            <w:r w:rsidRPr="00027864">
              <w:rPr>
                <w:rFonts w:ascii="Arial" w:hAnsi="Arial" w:cs="Arial"/>
                <w:i/>
                <w:sz w:val="20"/>
                <w:szCs w:val="20"/>
                <w:highlight w:val="lightGray"/>
              </w:rPr>
              <w:t>Please provide details in a format that best fits your study and data. A sample table for input is below:</w:t>
            </w:r>
            <w:r>
              <w:rPr>
                <w:rFonts w:ascii="Arial" w:hAnsi="Arial" w:cs="Arial"/>
                <w:i/>
                <w:sz w:val="20"/>
                <w:szCs w:val="20"/>
              </w:rPr>
              <w:t xml:space="preserve"> </w:t>
            </w:r>
          </w:p>
          <w:tbl>
            <w:tblPr>
              <w:tblStyle w:val="TableGrid"/>
              <w:tblW w:w="0" w:type="auto"/>
              <w:tblLook w:val="04A0" w:firstRow="1" w:lastRow="0" w:firstColumn="1" w:lastColumn="0" w:noHBand="0" w:noVBand="1"/>
            </w:tblPr>
            <w:tblGrid>
              <w:gridCol w:w="1364"/>
              <w:gridCol w:w="2981"/>
              <w:gridCol w:w="3690"/>
            </w:tblGrid>
            <w:tr w:rsidR="007419D9" w14:paraId="1918D55C" w14:textId="77777777" w:rsidTr="00027864">
              <w:tc>
                <w:tcPr>
                  <w:tcW w:w="1364" w:type="dxa"/>
                </w:tcPr>
                <w:p w14:paraId="7F4C545D" w14:textId="77777777" w:rsidR="007419D9" w:rsidRDefault="007419D9" w:rsidP="007419D9">
                  <w:pPr>
                    <w:rPr>
                      <w:rFonts w:ascii="Arial" w:hAnsi="Arial" w:cs="Arial"/>
                      <w:i/>
                      <w:sz w:val="20"/>
                      <w:szCs w:val="20"/>
                    </w:rPr>
                  </w:pPr>
                  <w:r>
                    <w:rPr>
                      <w:rFonts w:ascii="Arial" w:hAnsi="Arial" w:cs="Arial"/>
                      <w:i/>
                      <w:sz w:val="20"/>
                      <w:szCs w:val="20"/>
                    </w:rPr>
                    <w:t>Experiment</w:t>
                  </w:r>
                </w:p>
              </w:tc>
              <w:tc>
                <w:tcPr>
                  <w:tcW w:w="2981" w:type="dxa"/>
                </w:tcPr>
                <w:p w14:paraId="2E4D72A4" w14:textId="6FD5CDFB" w:rsidR="007419D9" w:rsidRDefault="007419D9" w:rsidP="007419D9">
                  <w:pPr>
                    <w:rPr>
                      <w:rFonts w:ascii="Arial" w:hAnsi="Arial" w:cs="Arial"/>
                      <w:i/>
                      <w:sz w:val="20"/>
                      <w:szCs w:val="20"/>
                    </w:rPr>
                  </w:pPr>
                  <w:r>
                    <w:rPr>
                      <w:rFonts w:ascii="Arial" w:hAnsi="Arial" w:cs="Arial"/>
                      <w:i/>
                      <w:sz w:val="20"/>
                      <w:szCs w:val="20"/>
                    </w:rPr>
                    <w:t>Consistency Check Frequency</w:t>
                  </w:r>
                </w:p>
              </w:tc>
              <w:tc>
                <w:tcPr>
                  <w:tcW w:w="3690" w:type="dxa"/>
                </w:tcPr>
                <w:p w14:paraId="6C33C4FB" w14:textId="564A9FA0" w:rsidR="007419D9" w:rsidRDefault="007419D9" w:rsidP="007419D9">
                  <w:pPr>
                    <w:rPr>
                      <w:rFonts w:ascii="Arial" w:hAnsi="Arial" w:cs="Arial"/>
                      <w:i/>
                      <w:sz w:val="20"/>
                      <w:szCs w:val="20"/>
                    </w:rPr>
                  </w:pPr>
                  <w:r>
                    <w:rPr>
                      <w:rFonts w:ascii="Arial" w:hAnsi="Arial" w:cs="Arial"/>
                      <w:i/>
                      <w:sz w:val="20"/>
                      <w:szCs w:val="20"/>
                    </w:rPr>
                    <w:t>Consistency Checks Planned</w:t>
                  </w:r>
                </w:p>
              </w:tc>
            </w:tr>
            <w:tr w:rsidR="007419D9" w14:paraId="1F02AC15" w14:textId="77777777" w:rsidTr="00027864">
              <w:tc>
                <w:tcPr>
                  <w:tcW w:w="1364" w:type="dxa"/>
                </w:tcPr>
                <w:p w14:paraId="68BDEDC8" w14:textId="77777777" w:rsidR="007419D9" w:rsidRDefault="007419D9" w:rsidP="007419D9">
                  <w:pPr>
                    <w:rPr>
                      <w:rFonts w:ascii="Arial" w:hAnsi="Arial" w:cs="Arial"/>
                      <w:i/>
                      <w:sz w:val="20"/>
                      <w:szCs w:val="20"/>
                    </w:rPr>
                  </w:pPr>
                </w:p>
              </w:tc>
              <w:tc>
                <w:tcPr>
                  <w:tcW w:w="2981" w:type="dxa"/>
                </w:tcPr>
                <w:p w14:paraId="5957F6CF" w14:textId="77777777" w:rsidR="007419D9" w:rsidRDefault="007419D9" w:rsidP="007419D9">
                  <w:pPr>
                    <w:rPr>
                      <w:rFonts w:ascii="Arial" w:hAnsi="Arial" w:cs="Arial"/>
                      <w:i/>
                      <w:sz w:val="20"/>
                      <w:szCs w:val="20"/>
                    </w:rPr>
                  </w:pPr>
                </w:p>
              </w:tc>
              <w:tc>
                <w:tcPr>
                  <w:tcW w:w="3690" w:type="dxa"/>
                </w:tcPr>
                <w:p w14:paraId="1EA44548" w14:textId="77777777" w:rsidR="007419D9" w:rsidRDefault="007419D9" w:rsidP="007419D9">
                  <w:pPr>
                    <w:rPr>
                      <w:rFonts w:ascii="Arial" w:hAnsi="Arial" w:cs="Arial"/>
                      <w:i/>
                      <w:sz w:val="20"/>
                      <w:szCs w:val="20"/>
                    </w:rPr>
                  </w:pPr>
                </w:p>
              </w:tc>
            </w:tr>
            <w:tr w:rsidR="007419D9" w14:paraId="7AF88F0B" w14:textId="77777777" w:rsidTr="00027864">
              <w:tc>
                <w:tcPr>
                  <w:tcW w:w="1364" w:type="dxa"/>
                </w:tcPr>
                <w:p w14:paraId="44905BB3" w14:textId="77777777" w:rsidR="007419D9" w:rsidRDefault="007419D9" w:rsidP="007419D9">
                  <w:pPr>
                    <w:rPr>
                      <w:rFonts w:ascii="Arial" w:hAnsi="Arial" w:cs="Arial"/>
                      <w:i/>
                      <w:sz w:val="20"/>
                      <w:szCs w:val="20"/>
                    </w:rPr>
                  </w:pPr>
                </w:p>
              </w:tc>
              <w:tc>
                <w:tcPr>
                  <w:tcW w:w="2981" w:type="dxa"/>
                </w:tcPr>
                <w:p w14:paraId="711AB319" w14:textId="77777777" w:rsidR="007419D9" w:rsidRDefault="007419D9" w:rsidP="007419D9">
                  <w:pPr>
                    <w:rPr>
                      <w:rFonts w:ascii="Arial" w:hAnsi="Arial" w:cs="Arial"/>
                      <w:i/>
                      <w:sz w:val="20"/>
                      <w:szCs w:val="20"/>
                    </w:rPr>
                  </w:pPr>
                </w:p>
              </w:tc>
              <w:tc>
                <w:tcPr>
                  <w:tcW w:w="3690" w:type="dxa"/>
                </w:tcPr>
                <w:p w14:paraId="2855B474" w14:textId="77777777" w:rsidR="007419D9" w:rsidRDefault="007419D9" w:rsidP="007419D9">
                  <w:pPr>
                    <w:rPr>
                      <w:rFonts w:ascii="Arial" w:hAnsi="Arial" w:cs="Arial"/>
                      <w:i/>
                      <w:sz w:val="20"/>
                      <w:szCs w:val="20"/>
                    </w:rPr>
                  </w:pPr>
                </w:p>
              </w:tc>
            </w:tr>
          </w:tbl>
          <w:p w14:paraId="479826D4" w14:textId="77777777" w:rsidR="00450247" w:rsidRDefault="00450247" w:rsidP="00450247">
            <w:pPr>
              <w:rPr>
                <w:rFonts w:ascii="Arial" w:hAnsi="Arial" w:cs="Arial"/>
                <w:sz w:val="20"/>
                <w:szCs w:val="20"/>
              </w:rPr>
            </w:pPr>
          </w:p>
          <w:p w14:paraId="5B634B8F" w14:textId="7398CA5C" w:rsidR="007419D9" w:rsidRPr="00450247" w:rsidRDefault="007419D9" w:rsidP="00450247">
            <w:pPr>
              <w:rPr>
                <w:rFonts w:ascii="Arial" w:hAnsi="Arial" w:cs="Arial"/>
                <w:sz w:val="20"/>
                <w:szCs w:val="20"/>
              </w:rPr>
            </w:pPr>
          </w:p>
        </w:tc>
      </w:tr>
      <w:tr w:rsidR="000A5C94" w:rsidRPr="00450247" w14:paraId="6D98881A" w14:textId="77777777" w:rsidTr="00DD3815">
        <w:trPr>
          <w:trHeight w:val="683"/>
        </w:trPr>
        <w:tc>
          <w:tcPr>
            <w:tcW w:w="9350" w:type="dxa"/>
            <w:gridSpan w:val="2"/>
          </w:tcPr>
          <w:p w14:paraId="12A8B79C" w14:textId="73C97F50" w:rsidR="000A5C94" w:rsidRPr="00450247" w:rsidRDefault="000A5C94" w:rsidP="00450247">
            <w:pPr>
              <w:rPr>
                <w:rFonts w:ascii="Arial" w:hAnsi="Arial" w:cs="Arial"/>
                <w:sz w:val="20"/>
                <w:szCs w:val="20"/>
              </w:rPr>
            </w:pPr>
            <w:r w:rsidRPr="000A5C94">
              <w:rPr>
                <w:rFonts w:ascii="Arial" w:hAnsi="Arial" w:cs="Arial"/>
                <w:b/>
                <w:sz w:val="20"/>
                <w:szCs w:val="20"/>
              </w:rPr>
              <w:t>Data Reporting:</w:t>
            </w:r>
            <w:r>
              <w:rPr>
                <w:rFonts w:ascii="Arial" w:hAnsi="Arial" w:cs="Arial"/>
                <w:sz w:val="20"/>
                <w:szCs w:val="20"/>
              </w:rPr>
              <w:t xml:space="preserve"> </w:t>
            </w:r>
            <w:r w:rsidRPr="000A5C94">
              <w:rPr>
                <w:rFonts w:ascii="Arial" w:hAnsi="Arial" w:cs="Arial"/>
                <w:sz w:val="20"/>
                <w:szCs w:val="20"/>
              </w:rPr>
              <w:t xml:space="preserve">Data </w:t>
            </w:r>
            <w:r w:rsidR="007419D9">
              <w:rPr>
                <w:rFonts w:ascii="Arial" w:hAnsi="Arial" w:cs="Arial"/>
                <w:sz w:val="20"/>
                <w:szCs w:val="20"/>
              </w:rPr>
              <w:t>will</w:t>
            </w:r>
            <w:r w:rsidR="007419D9" w:rsidRPr="000A5C94">
              <w:rPr>
                <w:rFonts w:ascii="Arial" w:hAnsi="Arial" w:cs="Arial"/>
                <w:sz w:val="20"/>
                <w:szCs w:val="20"/>
              </w:rPr>
              <w:t xml:space="preserve"> </w:t>
            </w:r>
            <w:r w:rsidRPr="000A5C94">
              <w:rPr>
                <w:rFonts w:ascii="Arial" w:hAnsi="Arial" w:cs="Arial"/>
                <w:sz w:val="20"/>
                <w:szCs w:val="20"/>
              </w:rPr>
              <w:t xml:space="preserve">be </w:t>
            </w:r>
            <w:r w:rsidR="007419D9">
              <w:rPr>
                <w:rFonts w:ascii="Arial" w:hAnsi="Arial" w:cs="Arial"/>
                <w:sz w:val="20"/>
                <w:szCs w:val="20"/>
              </w:rPr>
              <w:t>transmitted</w:t>
            </w:r>
            <w:r w:rsidR="007419D9" w:rsidRPr="000A5C94">
              <w:rPr>
                <w:rFonts w:ascii="Arial" w:hAnsi="Arial" w:cs="Arial"/>
                <w:sz w:val="20"/>
                <w:szCs w:val="20"/>
              </w:rPr>
              <w:t xml:space="preserve"> </w:t>
            </w:r>
            <w:r w:rsidRPr="000A5C94">
              <w:rPr>
                <w:rFonts w:ascii="Arial" w:hAnsi="Arial" w:cs="Arial"/>
                <w:sz w:val="20"/>
                <w:szCs w:val="20"/>
              </w:rPr>
              <w:t xml:space="preserve">to the </w:t>
            </w:r>
            <w:r w:rsidR="007419D9">
              <w:rPr>
                <w:rFonts w:ascii="Arial" w:hAnsi="Arial" w:cs="Arial"/>
                <w:sz w:val="20"/>
                <w:szCs w:val="20"/>
              </w:rPr>
              <w:t>PASA Management Core via a secure website per a pre-defined schedule with updated transfers occurring no less frequently than monthly.</w:t>
            </w:r>
            <w:r w:rsidR="00635988">
              <w:rPr>
                <w:rFonts w:ascii="Arial" w:hAnsi="Arial" w:cs="Arial"/>
                <w:sz w:val="20"/>
                <w:szCs w:val="20"/>
              </w:rPr>
              <w:t xml:space="preserve"> </w:t>
            </w:r>
            <w:r w:rsidR="007419D9">
              <w:rPr>
                <w:rFonts w:ascii="Arial" w:hAnsi="Arial" w:cs="Arial"/>
                <w:sz w:val="20"/>
                <w:szCs w:val="20"/>
              </w:rPr>
              <w:t xml:space="preserve">These data transfers are required </w:t>
            </w:r>
            <w:r w:rsidRPr="000A5C94">
              <w:rPr>
                <w:rFonts w:ascii="Arial" w:hAnsi="Arial" w:cs="Arial"/>
                <w:sz w:val="20"/>
                <w:szCs w:val="20"/>
              </w:rPr>
              <w:t xml:space="preserve">to allow for </w:t>
            </w:r>
            <w:r w:rsidR="007419D9">
              <w:rPr>
                <w:rFonts w:ascii="Arial" w:hAnsi="Arial" w:cs="Arial"/>
                <w:sz w:val="20"/>
                <w:szCs w:val="20"/>
              </w:rPr>
              <w:t xml:space="preserve">study status reporting and data quality and consistency </w:t>
            </w:r>
            <w:r w:rsidRPr="000A5C94">
              <w:rPr>
                <w:rFonts w:ascii="Arial" w:hAnsi="Arial" w:cs="Arial"/>
                <w:sz w:val="20"/>
                <w:szCs w:val="20"/>
              </w:rPr>
              <w:t xml:space="preserve">checks to be performed by the </w:t>
            </w:r>
            <w:r w:rsidR="007419D9">
              <w:rPr>
                <w:rFonts w:ascii="Arial" w:hAnsi="Arial" w:cs="Arial"/>
                <w:sz w:val="20"/>
                <w:szCs w:val="20"/>
              </w:rPr>
              <w:t>Management Core</w:t>
            </w:r>
            <w:r w:rsidRPr="000A5C94">
              <w:rPr>
                <w:rFonts w:ascii="Arial" w:hAnsi="Arial" w:cs="Arial"/>
                <w:sz w:val="20"/>
                <w:szCs w:val="20"/>
              </w:rPr>
              <w:t xml:space="preserve">. </w:t>
            </w:r>
            <w:r>
              <w:rPr>
                <w:rFonts w:ascii="Arial" w:hAnsi="Arial" w:cs="Arial"/>
                <w:sz w:val="20"/>
                <w:szCs w:val="20"/>
              </w:rPr>
              <w:t xml:space="preserve">Please detail </w:t>
            </w:r>
            <w:r w:rsidR="00371E8C">
              <w:rPr>
                <w:rFonts w:ascii="Arial" w:hAnsi="Arial" w:cs="Arial"/>
                <w:sz w:val="20"/>
                <w:szCs w:val="20"/>
              </w:rPr>
              <w:t xml:space="preserve">below </w:t>
            </w:r>
            <w:r w:rsidR="007419D9">
              <w:rPr>
                <w:rFonts w:ascii="Arial" w:hAnsi="Arial" w:cs="Arial"/>
                <w:sz w:val="20"/>
                <w:szCs w:val="20"/>
              </w:rPr>
              <w:t>the agreed upon data transfer schedule for</w:t>
            </w:r>
            <w:r>
              <w:rPr>
                <w:rFonts w:ascii="Arial" w:hAnsi="Arial" w:cs="Arial"/>
                <w:sz w:val="20"/>
                <w:szCs w:val="20"/>
              </w:rPr>
              <w:t xml:space="preserve"> your study </w:t>
            </w:r>
            <w:r w:rsidR="007419D9">
              <w:rPr>
                <w:rFonts w:ascii="Arial" w:hAnsi="Arial" w:cs="Arial"/>
                <w:sz w:val="20"/>
                <w:szCs w:val="20"/>
              </w:rPr>
              <w:t>including expected start date, routine day(s) of transfer, and who will be responsible for the transfer</w:t>
            </w:r>
            <w:r>
              <w:rPr>
                <w:rFonts w:ascii="Arial" w:hAnsi="Arial" w:cs="Arial"/>
                <w:sz w:val="20"/>
                <w:szCs w:val="20"/>
              </w:rPr>
              <w:t>.</w:t>
            </w:r>
          </w:p>
        </w:tc>
      </w:tr>
      <w:tr w:rsidR="000A5C94" w:rsidRPr="00450247" w14:paraId="384A4448" w14:textId="77777777" w:rsidTr="0058187B">
        <w:trPr>
          <w:trHeight w:val="1394"/>
        </w:trPr>
        <w:tc>
          <w:tcPr>
            <w:tcW w:w="939" w:type="dxa"/>
          </w:tcPr>
          <w:p w14:paraId="0FAA42A3" w14:textId="77777777" w:rsidR="000A5C94" w:rsidRPr="00450247" w:rsidRDefault="000A5C94" w:rsidP="00450247">
            <w:pPr>
              <w:rPr>
                <w:rFonts w:ascii="Arial" w:hAnsi="Arial" w:cs="Arial"/>
                <w:sz w:val="20"/>
                <w:szCs w:val="20"/>
              </w:rPr>
            </w:pPr>
            <w:r w:rsidRPr="000A5C94">
              <w:rPr>
                <w:rFonts w:ascii="Arial" w:hAnsi="Arial" w:cs="Arial"/>
                <w:b/>
                <w:sz w:val="20"/>
                <w:szCs w:val="20"/>
              </w:rPr>
              <w:t>Details:</w:t>
            </w:r>
          </w:p>
        </w:tc>
        <w:tc>
          <w:tcPr>
            <w:tcW w:w="8411" w:type="dxa"/>
          </w:tcPr>
          <w:p w14:paraId="11CB1DFE" w14:textId="77777777" w:rsidR="000A5C94" w:rsidRPr="00450247" w:rsidRDefault="000A5C94" w:rsidP="00450247">
            <w:pPr>
              <w:rPr>
                <w:rFonts w:ascii="Arial" w:hAnsi="Arial" w:cs="Arial"/>
                <w:sz w:val="20"/>
                <w:szCs w:val="20"/>
              </w:rPr>
            </w:pPr>
          </w:p>
        </w:tc>
      </w:tr>
    </w:tbl>
    <w:p w14:paraId="142A620A" w14:textId="77777777" w:rsidR="00450247" w:rsidRPr="00631F91" w:rsidRDefault="00631F91" w:rsidP="00450247">
      <w:pPr>
        <w:rPr>
          <w:rFonts w:ascii="Arial" w:hAnsi="Arial" w:cs="Arial"/>
          <w:sz w:val="20"/>
        </w:rPr>
      </w:pPr>
      <w:r w:rsidRPr="00631F91">
        <w:rPr>
          <w:rFonts w:ascii="Arial" w:hAnsi="Arial" w:cs="Arial"/>
          <w:sz w:val="20"/>
        </w:rPr>
        <w:t xml:space="preserve">** Note of warning: </w:t>
      </w:r>
      <w:r>
        <w:rPr>
          <w:rFonts w:ascii="Arial" w:hAnsi="Arial" w:cs="Arial"/>
          <w:sz w:val="20"/>
        </w:rPr>
        <w:t>Data calculations that are performed in Excel are dependent on selected cell ranges and may not update when data is added or subtracted. Please be careful when using dynamic calculations when data is being summarized.</w:t>
      </w:r>
    </w:p>
    <w:p w14:paraId="38FFD1FB" w14:textId="77777777" w:rsidR="00631F91" w:rsidRDefault="00631F91" w:rsidP="00450247"/>
    <w:p w14:paraId="49275470" w14:textId="79F552AE" w:rsidR="00450247" w:rsidRDefault="00566369" w:rsidP="00450247">
      <w:r>
        <w:t xml:space="preserve">In addition to the </w:t>
      </w:r>
      <w:r w:rsidRPr="007419D9">
        <w:rPr>
          <w:rFonts w:cs="Times New Roman"/>
          <w:szCs w:val="24"/>
        </w:rPr>
        <w:t>quality assurance procedures implemented at your site, t</w:t>
      </w:r>
      <w:r w:rsidR="00450247" w:rsidRPr="007419D9">
        <w:rPr>
          <w:rFonts w:cs="Times New Roman"/>
          <w:szCs w:val="24"/>
        </w:rPr>
        <w:t xml:space="preserve">he </w:t>
      </w:r>
      <w:r w:rsidR="007419D9" w:rsidRPr="00371E8C">
        <w:rPr>
          <w:rFonts w:cs="Times New Roman"/>
          <w:szCs w:val="24"/>
        </w:rPr>
        <w:t xml:space="preserve">Management Core </w:t>
      </w:r>
      <w:r w:rsidR="00450247" w:rsidRPr="007419D9">
        <w:rPr>
          <w:rFonts w:cs="Times New Roman"/>
          <w:szCs w:val="24"/>
        </w:rPr>
        <w:t xml:space="preserve">will perform some data checking and summarization for quality assurance purposes and to ensure the proper transfer of data. </w:t>
      </w:r>
      <w:r w:rsidR="007419D9" w:rsidRPr="007419D9">
        <w:rPr>
          <w:rFonts w:cs="Times New Roman"/>
          <w:szCs w:val="24"/>
        </w:rPr>
        <w:t>As noted above, data quality is a collaborative effort; the</w:t>
      </w:r>
      <w:r w:rsidR="007419D9" w:rsidRPr="00371E8C">
        <w:rPr>
          <w:rFonts w:cs="Times New Roman"/>
          <w:szCs w:val="24"/>
        </w:rPr>
        <w:t xml:space="preserve"> Management Core</w:t>
      </w:r>
      <w:r w:rsidR="00635988">
        <w:rPr>
          <w:rFonts w:cs="Times New Roman"/>
          <w:szCs w:val="24"/>
        </w:rPr>
        <w:t xml:space="preserve"> </w:t>
      </w:r>
      <w:r w:rsidR="007419D9" w:rsidRPr="00371E8C">
        <w:rPr>
          <w:rFonts w:cs="Times New Roman"/>
          <w:szCs w:val="24"/>
        </w:rPr>
        <w:t xml:space="preserve">activities </w:t>
      </w:r>
      <w:r w:rsidR="007419D9" w:rsidRPr="007419D9">
        <w:rPr>
          <w:rFonts w:cs="Times New Roman"/>
          <w:szCs w:val="24"/>
        </w:rPr>
        <w:t>supplemen</w:t>
      </w:r>
      <w:r w:rsidR="007419D9">
        <w:rPr>
          <w:rFonts w:cs="Times New Roman"/>
          <w:szCs w:val="24"/>
        </w:rPr>
        <w:t>t</w:t>
      </w:r>
      <w:r w:rsidR="00635988">
        <w:rPr>
          <w:rFonts w:cs="Times New Roman"/>
          <w:szCs w:val="24"/>
        </w:rPr>
        <w:t>,</w:t>
      </w:r>
      <w:r w:rsidR="007419D9">
        <w:rPr>
          <w:rFonts w:cs="Times New Roman"/>
          <w:szCs w:val="24"/>
        </w:rPr>
        <w:t xml:space="preserve"> but do not replace</w:t>
      </w:r>
      <w:r w:rsidR="00635988">
        <w:rPr>
          <w:rFonts w:cs="Times New Roman"/>
          <w:szCs w:val="24"/>
        </w:rPr>
        <w:t xml:space="preserve">, </w:t>
      </w:r>
      <w:r w:rsidR="00450247" w:rsidRPr="007419D9">
        <w:rPr>
          <w:rFonts w:cs="Times New Roman"/>
          <w:szCs w:val="24"/>
        </w:rPr>
        <w:t>QA procedures followed by your institution.</w:t>
      </w:r>
      <w:r w:rsidRPr="007419D9">
        <w:rPr>
          <w:rFonts w:cs="Times New Roman"/>
          <w:szCs w:val="24"/>
        </w:rPr>
        <w:t xml:space="preserve"> At a minimum, the</w:t>
      </w:r>
      <w:r>
        <w:t xml:space="preserve"> </w:t>
      </w:r>
      <w:r w:rsidR="007419D9" w:rsidRPr="00027864">
        <w:rPr>
          <w:rFonts w:cs="Times New Roman"/>
          <w:szCs w:val="24"/>
        </w:rPr>
        <w:t xml:space="preserve">Management Core </w:t>
      </w:r>
      <w:r>
        <w:t xml:space="preserve">will perform the following with all data that </w:t>
      </w:r>
      <w:r w:rsidR="00635988">
        <w:t>i</w:t>
      </w:r>
      <w:r>
        <w:t>s received from your study.</w:t>
      </w:r>
      <w:r w:rsidR="00996C95">
        <w:t xml:space="preserve"> If any issues arise during these checks, the </w:t>
      </w:r>
      <w:r w:rsidR="007419D9" w:rsidRPr="00027864">
        <w:rPr>
          <w:rFonts w:cs="Times New Roman"/>
          <w:szCs w:val="24"/>
        </w:rPr>
        <w:t xml:space="preserve">Management Core </w:t>
      </w:r>
      <w:r w:rsidR="00996C95">
        <w:t>will contact you to help identify the cause. Any necessary revisions to already reported data would then be expected at your next scheduled data delivery.</w:t>
      </w:r>
      <w:r w:rsidR="00A364A8">
        <w:t xml:space="preserve"> The Management Core activities outlined below will be performed for data transfer. </w:t>
      </w:r>
    </w:p>
    <w:tbl>
      <w:tblPr>
        <w:tblStyle w:val="TableGrid"/>
        <w:tblW w:w="0" w:type="auto"/>
        <w:tblLook w:val="04A0" w:firstRow="1" w:lastRow="0" w:firstColumn="1" w:lastColumn="0" w:noHBand="0" w:noVBand="1"/>
      </w:tblPr>
      <w:tblGrid>
        <w:gridCol w:w="9350"/>
      </w:tblGrid>
      <w:tr w:rsidR="00E25300" w:rsidRPr="007F7CAB" w14:paraId="67EF77BD" w14:textId="77777777" w:rsidTr="00566369">
        <w:tc>
          <w:tcPr>
            <w:tcW w:w="9350" w:type="dxa"/>
          </w:tcPr>
          <w:p w14:paraId="5167597C" w14:textId="77777777" w:rsidR="00E25300" w:rsidRDefault="00E25300" w:rsidP="00450247">
            <w:pPr>
              <w:rPr>
                <w:rFonts w:ascii="Arial" w:hAnsi="Arial" w:cs="Arial"/>
                <w:b/>
                <w:sz w:val="20"/>
                <w:szCs w:val="20"/>
              </w:rPr>
            </w:pPr>
            <w:r>
              <w:rPr>
                <w:rFonts w:ascii="Arial" w:hAnsi="Arial" w:cs="Arial"/>
                <w:b/>
                <w:sz w:val="20"/>
                <w:szCs w:val="20"/>
              </w:rPr>
              <w:t xml:space="preserve">Data Receipt: </w:t>
            </w:r>
          </w:p>
          <w:p w14:paraId="65AAE3BB" w14:textId="4F854899" w:rsidR="00E25300" w:rsidRPr="00371E8C" w:rsidRDefault="00E25300" w:rsidP="00450247">
            <w:pPr>
              <w:rPr>
                <w:rFonts w:ascii="Arial" w:hAnsi="Arial" w:cs="Arial"/>
                <w:sz w:val="20"/>
                <w:szCs w:val="20"/>
              </w:rPr>
            </w:pPr>
            <w:r>
              <w:rPr>
                <w:rFonts w:ascii="Arial" w:hAnsi="Arial" w:cs="Arial"/>
                <w:sz w:val="20"/>
                <w:szCs w:val="20"/>
              </w:rPr>
              <w:t>The Management Core statistician will confirm the receipt of each data transfer via email within 2 business days. Any missing or incomplete transfers will also be followed up within this same timeframe.</w:t>
            </w:r>
          </w:p>
        </w:tc>
      </w:tr>
      <w:tr w:rsidR="00566369" w:rsidRPr="007F7CAB" w14:paraId="63CC64D8" w14:textId="77777777" w:rsidTr="00566369">
        <w:tc>
          <w:tcPr>
            <w:tcW w:w="9350" w:type="dxa"/>
          </w:tcPr>
          <w:p w14:paraId="7FDE7A53" w14:textId="77777777" w:rsidR="007F7CAB" w:rsidRPr="007F7CAB" w:rsidRDefault="00631F91" w:rsidP="00450247">
            <w:pPr>
              <w:rPr>
                <w:rFonts w:ascii="Arial" w:hAnsi="Arial" w:cs="Arial"/>
                <w:sz w:val="20"/>
                <w:szCs w:val="20"/>
              </w:rPr>
            </w:pPr>
            <w:r w:rsidRPr="007F7CAB">
              <w:rPr>
                <w:rFonts w:ascii="Arial" w:hAnsi="Arial" w:cs="Arial"/>
                <w:b/>
                <w:sz w:val="20"/>
                <w:szCs w:val="20"/>
              </w:rPr>
              <w:lastRenderedPageBreak/>
              <w:t>Data Storage:</w:t>
            </w:r>
            <w:r w:rsidRPr="007F7CAB">
              <w:rPr>
                <w:rFonts w:ascii="Arial" w:hAnsi="Arial" w:cs="Arial"/>
                <w:sz w:val="20"/>
                <w:szCs w:val="20"/>
              </w:rPr>
              <w:t xml:space="preserve"> </w:t>
            </w:r>
          </w:p>
          <w:p w14:paraId="1507B58B" w14:textId="25AEADAB" w:rsidR="00631F91" w:rsidRPr="007F7CAB" w:rsidRDefault="00631F91" w:rsidP="00450247">
            <w:pPr>
              <w:rPr>
                <w:rFonts w:ascii="Arial" w:hAnsi="Arial" w:cs="Arial"/>
                <w:sz w:val="20"/>
                <w:szCs w:val="20"/>
              </w:rPr>
            </w:pPr>
            <w:r w:rsidRPr="007F7CAB">
              <w:rPr>
                <w:rFonts w:ascii="Arial" w:hAnsi="Arial" w:cs="Arial"/>
                <w:sz w:val="20"/>
                <w:szCs w:val="20"/>
              </w:rPr>
              <w:t xml:space="preserve">Data that is delivered to the </w:t>
            </w:r>
            <w:r w:rsidR="007419D9">
              <w:rPr>
                <w:rFonts w:ascii="Arial" w:hAnsi="Arial" w:cs="Arial"/>
                <w:sz w:val="20"/>
                <w:szCs w:val="20"/>
              </w:rPr>
              <w:t>Management Core</w:t>
            </w:r>
            <w:r w:rsidR="007419D9" w:rsidRPr="007F7CAB">
              <w:rPr>
                <w:rFonts w:ascii="Arial" w:hAnsi="Arial" w:cs="Arial"/>
                <w:sz w:val="20"/>
                <w:szCs w:val="20"/>
              </w:rPr>
              <w:t xml:space="preserve"> </w:t>
            </w:r>
            <w:r w:rsidRPr="007F7CAB">
              <w:rPr>
                <w:rFonts w:ascii="Arial" w:hAnsi="Arial" w:cs="Arial"/>
                <w:sz w:val="20"/>
                <w:szCs w:val="20"/>
              </w:rPr>
              <w:t>will b</w:t>
            </w:r>
            <w:r w:rsidR="00371E8C">
              <w:rPr>
                <w:rFonts w:ascii="Arial" w:hAnsi="Arial" w:cs="Arial"/>
                <w:sz w:val="20"/>
                <w:szCs w:val="20"/>
              </w:rPr>
              <w:t>e</w:t>
            </w:r>
            <w:r w:rsidRPr="007F7CAB">
              <w:rPr>
                <w:rFonts w:ascii="Arial" w:hAnsi="Arial" w:cs="Arial"/>
                <w:sz w:val="20"/>
                <w:szCs w:val="20"/>
              </w:rPr>
              <w:t xml:space="preserve"> kept in a central location with nightly backups in dated folders. Along with the data, any documentation that can help to identify the source of the data and any necessary manipulation, including emails, will be included. These data will also be used to keep the study dashboard updated.</w:t>
            </w:r>
          </w:p>
        </w:tc>
      </w:tr>
      <w:tr w:rsidR="00631F91" w:rsidRPr="007F7CAB" w14:paraId="7E4CBBE4" w14:textId="77777777" w:rsidTr="00566369">
        <w:tc>
          <w:tcPr>
            <w:tcW w:w="9350" w:type="dxa"/>
          </w:tcPr>
          <w:p w14:paraId="33459A05" w14:textId="2540336A" w:rsidR="007F7CAB" w:rsidRPr="007F7CAB" w:rsidRDefault="00631F91" w:rsidP="00450247">
            <w:pPr>
              <w:rPr>
                <w:rFonts w:ascii="Arial" w:hAnsi="Arial" w:cs="Arial"/>
                <w:sz w:val="20"/>
                <w:szCs w:val="20"/>
              </w:rPr>
            </w:pPr>
            <w:r w:rsidRPr="007F7CAB">
              <w:rPr>
                <w:rFonts w:ascii="Arial" w:hAnsi="Arial" w:cs="Arial"/>
                <w:b/>
                <w:sz w:val="20"/>
                <w:szCs w:val="20"/>
              </w:rPr>
              <w:t xml:space="preserve">Randomization </w:t>
            </w:r>
            <w:r w:rsidR="007F7CAB">
              <w:rPr>
                <w:rFonts w:ascii="Arial" w:hAnsi="Arial" w:cs="Arial"/>
                <w:b/>
                <w:sz w:val="20"/>
                <w:szCs w:val="20"/>
              </w:rPr>
              <w:t>Infor</w:t>
            </w:r>
            <w:r w:rsidR="00BF1208">
              <w:rPr>
                <w:rFonts w:ascii="Arial" w:hAnsi="Arial" w:cs="Arial"/>
                <w:b/>
                <w:sz w:val="20"/>
                <w:szCs w:val="20"/>
              </w:rPr>
              <w:t>mation</w:t>
            </w:r>
            <w:r w:rsidR="00E25300">
              <w:rPr>
                <w:rFonts w:ascii="Arial" w:hAnsi="Arial" w:cs="Arial"/>
                <w:b/>
                <w:sz w:val="20"/>
                <w:szCs w:val="20"/>
              </w:rPr>
              <w:t xml:space="preserve"> Confirmation</w:t>
            </w:r>
          </w:p>
          <w:p w14:paraId="10328CB5" w14:textId="719F1D3A" w:rsidR="00631F91" w:rsidRPr="007F7CAB" w:rsidRDefault="00631F91" w:rsidP="00450247">
            <w:pPr>
              <w:rPr>
                <w:rFonts w:ascii="Arial" w:hAnsi="Arial" w:cs="Arial"/>
                <w:b/>
                <w:sz w:val="20"/>
                <w:szCs w:val="20"/>
              </w:rPr>
            </w:pPr>
            <w:r w:rsidRPr="007F7CAB">
              <w:rPr>
                <w:rFonts w:ascii="Arial" w:hAnsi="Arial" w:cs="Arial"/>
                <w:sz w:val="20"/>
                <w:szCs w:val="20"/>
              </w:rPr>
              <w:t xml:space="preserve">Randomization information, including </w:t>
            </w:r>
            <w:r w:rsidR="00BF1208">
              <w:rPr>
                <w:rFonts w:ascii="Arial" w:hAnsi="Arial" w:cs="Arial"/>
                <w:sz w:val="20"/>
                <w:szCs w:val="20"/>
              </w:rPr>
              <w:t xml:space="preserve">experimental group assignment </w:t>
            </w:r>
            <w:r w:rsidRPr="007F7CAB">
              <w:rPr>
                <w:rFonts w:ascii="Arial" w:hAnsi="Arial" w:cs="Arial"/>
                <w:sz w:val="20"/>
                <w:szCs w:val="20"/>
              </w:rPr>
              <w:t xml:space="preserve">by randomization ID, included with any delivered data will be compared </w:t>
            </w:r>
            <w:r w:rsidR="00E63886">
              <w:rPr>
                <w:rFonts w:ascii="Arial" w:hAnsi="Arial" w:cs="Arial"/>
                <w:sz w:val="20"/>
                <w:szCs w:val="20"/>
              </w:rPr>
              <w:t xml:space="preserve">to </w:t>
            </w:r>
            <w:r w:rsidRPr="007F7CAB">
              <w:rPr>
                <w:rFonts w:ascii="Arial" w:hAnsi="Arial" w:cs="Arial"/>
                <w:sz w:val="20"/>
                <w:szCs w:val="20"/>
              </w:rPr>
              <w:t xml:space="preserve">the randomization information provided by the </w:t>
            </w:r>
            <w:r w:rsidR="00E25300">
              <w:rPr>
                <w:rFonts w:ascii="Arial" w:hAnsi="Arial" w:cs="Arial"/>
                <w:sz w:val="20"/>
                <w:szCs w:val="20"/>
              </w:rPr>
              <w:t>Management Core</w:t>
            </w:r>
            <w:r w:rsidR="00E25300" w:rsidRPr="007F7CAB">
              <w:rPr>
                <w:rFonts w:ascii="Arial" w:hAnsi="Arial" w:cs="Arial"/>
                <w:sz w:val="20"/>
                <w:szCs w:val="20"/>
              </w:rPr>
              <w:t xml:space="preserve"> </w:t>
            </w:r>
            <w:r w:rsidRPr="007F7CAB">
              <w:rPr>
                <w:rFonts w:ascii="Arial" w:hAnsi="Arial" w:cs="Arial"/>
                <w:sz w:val="20"/>
                <w:szCs w:val="20"/>
              </w:rPr>
              <w:t xml:space="preserve">at the start of the study. </w:t>
            </w:r>
            <w:r w:rsidRPr="007F7CAB">
              <w:rPr>
                <w:rFonts w:ascii="Arial" w:hAnsi="Arial" w:cs="Arial"/>
                <w:b/>
                <w:sz w:val="20"/>
                <w:szCs w:val="20"/>
              </w:rPr>
              <w:t xml:space="preserve">If your site uses any internal animal identifiers, please ensure that the randomization ID provided by the </w:t>
            </w:r>
            <w:r w:rsidR="00E25300">
              <w:rPr>
                <w:rFonts w:ascii="Arial" w:hAnsi="Arial" w:cs="Arial"/>
                <w:sz w:val="20"/>
                <w:szCs w:val="20"/>
              </w:rPr>
              <w:t>Management Core</w:t>
            </w:r>
            <w:r w:rsidR="00E25300" w:rsidRPr="007F7CAB">
              <w:rPr>
                <w:rFonts w:ascii="Arial" w:hAnsi="Arial" w:cs="Arial"/>
                <w:sz w:val="20"/>
                <w:szCs w:val="20"/>
              </w:rPr>
              <w:t xml:space="preserve"> </w:t>
            </w:r>
            <w:r w:rsidRPr="007F7CAB">
              <w:rPr>
                <w:rFonts w:ascii="Arial" w:hAnsi="Arial" w:cs="Arial"/>
                <w:b/>
                <w:sz w:val="20"/>
                <w:szCs w:val="20"/>
              </w:rPr>
              <w:t xml:space="preserve">is also included with any data reported to the </w:t>
            </w:r>
            <w:r w:rsidR="00E25300">
              <w:rPr>
                <w:rFonts w:ascii="Arial" w:hAnsi="Arial" w:cs="Arial"/>
                <w:sz w:val="20"/>
                <w:szCs w:val="20"/>
              </w:rPr>
              <w:t>Management Core</w:t>
            </w:r>
            <w:r w:rsidRPr="007F7CAB">
              <w:rPr>
                <w:rFonts w:ascii="Arial" w:hAnsi="Arial" w:cs="Arial"/>
                <w:b/>
                <w:sz w:val="20"/>
                <w:szCs w:val="20"/>
              </w:rPr>
              <w:t>.</w:t>
            </w:r>
          </w:p>
        </w:tc>
      </w:tr>
      <w:tr w:rsidR="00566369" w:rsidRPr="007F7CAB" w14:paraId="159791E5" w14:textId="77777777" w:rsidTr="00566369">
        <w:tc>
          <w:tcPr>
            <w:tcW w:w="9350" w:type="dxa"/>
          </w:tcPr>
          <w:p w14:paraId="60D1063F" w14:textId="77777777" w:rsidR="007F7CAB" w:rsidRPr="007F7CAB" w:rsidRDefault="00996C95" w:rsidP="00450247">
            <w:pPr>
              <w:rPr>
                <w:rFonts w:ascii="Arial" w:hAnsi="Arial" w:cs="Arial"/>
                <w:sz w:val="20"/>
                <w:szCs w:val="20"/>
              </w:rPr>
            </w:pPr>
            <w:r w:rsidRPr="007F7CAB">
              <w:rPr>
                <w:rFonts w:ascii="Arial" w:hAnsi="Arial" w:cs="Arial"/>
                <w:b/>
                <w:sz w:val="20"/>
                <w:szCs w:val="20"/>
              </w:rPr>
              <w:t>Experimental Group Counts:</w:t>
            </w:r>
            <w:r w:rsidRPr="007F7CAB">
              <w:rPr>
                <w:rFonts w:ascii="Arial" w:hAnsi="Arial" w:cs="Arial"/>
                <w:sz w:val="20"/>
                <w:szCs w:val="20"/>
              </w:rPr>
              <w:t xml:space="preserve"> </w:t>
            </w:r>
          </w:p>
          <w:p w14:paraId="4DE998CB" w14:textId="249DADCD" w:rsidR="00566369" w:rsidRPr="007F7CAB" w:rsidRDefault="00996C95" w:rsidP="00450247">
            <w:pPr>
              <w:rPr>
                <w:rFonts w:ascii="Arial" w:hAnsi="Arial" w:cs="Arial"/>
                <w:sz w:val="20"/>
                <w:szCs w:val="20"/>
              </w:rPr>
            </w:pPr>
            <w:r w:rsidRPr="007F7CAB">
              <w:rPr>
                <w:rFonts w:ascii="Arial" w:hAnsi="Arial" w:cs="Arial"/>
                <w:sz w:val="20"/>
                <w:szCs w:val="20"/>
              </w:rPr>
              <w:t>The counts of observations for each experimental group and phase of the study, where applicable, will be calculate</w:t>
            </w:r>
            <w:r w:rsidR="00A754AD">
              <w:rPr>
                <w:rFonts w:ascii="Arial" w:hAnsi="Arial" w:cs="Arial"/>
                <w:sz w:val="20"/>
                <w:szCs w:val="20"/>
              </w:rPr>
              <w:t>d</w:t>
            </w:r>
            <w:r w:rsidRPr="007F7CAB">
              <w:rPr>
                <w:rFonts w:ascii="Arial" w:hAnsi="Arial" w:cs="Arial"/>
                <w:sz w:val="20"/>
                <w:szCs w:val="20"/>
              </w:rPr>
              <w:t xml:space="preserve"> ensure that no unaccounted missing data or extra data has been provided</w:t>
            </w:r>
          </w:p>
        </w:tc>
      </w:tr>
      <w:tr w:rsidR="00E25300" w:rsidRPr="007F7CAB" w14:paraId="3A6C4C03" w14:textId="77777777" w:rsidTr="00566369">
        <w:tc>
          <w:tcPr>
            <w:tcW w:w="9350" w:type="dxa"/>
          </w:tcPr>
          <w:p w14:paraId="43C504DD" w14:textId="77777777" w:rsidR="00E25300" w:rsidRDefault="00E25300" w:rsidP="00450247">
            <w:pPr>
              <w:rPr>
                <w:rFonts w:ascii="Arial" w:hAnsi="Arial" w:cs="Arial"/>
                <w:sz w:val="20"/>
                <w:szCs w:val="20"/>
              </w:rPr>
            </w:pPr>
            <w:r>
              <w:rPr>
                <w:rFonts w:ascii="Arial" w:hAnsi="Arial" w:cs="Arial"/>
                <w:b/>
                <w:sz w:val="20"/>
                <w:szCs w:val="20"/>
              </w:rPr>
              <w:t xml:space="preserve">Study Dashboard: </w:t>
            </w:r>
          </w:p>
          <w:p w14:paraId="0894401D" w14:textId="1A0FD93D" w:rsidR="00E25300" w:rsidRPr="00371E8C" w:rsidRDefault="00E25300" w:rsidP="00450247">
            <w:pPr>
              <w:rPr>
                <w:rFonts w:ascii="Arial" w:hAnsi="Arial" w:cs="Arial"/>
                <w:sz w:val="20"/>
                <w:szCs w:val="20"/>
              </w:rPr>
            </w:pPr>
            <w:r>
              <w:rPr>
                <w:rFonts w:ascii="Arial" w:hAnsi="Arial" w:cs="Arial"/>
                <w:sz w:val="20"/>
                <w:szCs w:val="20"/>
              </w:rPr>
              <w:t xml:space="preserve">The dashboard will be updated by the Management Core data manager within </w:t>
            </w:r>
            <w:r w:rsidR="00592CA6">
              <w:rPr>
                <w:rFonts w:ascii="Arial" w:hAnsi="Arial" w:cs="Arial"/>
                <w:sz w:val="20"/>
                <w:szCs w:val="20"/>
              </w:rPr>
              <w:t>5</w:t>
            </w:r>
            <w:r>
              <w:rPr>
                <w:rFonts w:ascii="Arial" w:hAnsi="Arial" w:cs="Arial"/>
                <w:sz w:val="20"/>
                <w:szCs w:val="20"/>
              </w:rPr>
              <w:t xml:space="preserve"> </w:t>
            </w:r>
            <w:r w:rsidR="00A364A8">
              <w:rPr>
                <w:rFonts w:ascii="Arial" w:hAnsi="Arial" w:cs="Arial"/>
                <w:sz w:val="20"/>
                <w:szCs w:val="20"/>
              </w:rPr>
              <w:t xml:space="preserve">business </w:t>
            </w:r>
            <w:r>
              <w:rPr>
                <w:rFonts w:ascii="Arial" w:hAnsi="Arial" w:cs="Arial"/>
                <w:sz w:val="20"/>
                <w:szCs w:val="20"/>
              </w:rPr>
              <w:t>days of data receipt.</w:t>
            </w:r>
            <w:r w:rsidR="00635988">
              <w:rPr>
                <w:rFonts w:ascii="Arial" w:hAnsi="Arial" w:cs="Arial"/>
                <w:sz w:val="20"/>
                <w:szCs w:val="20"/>
              </w:rPr>
              <w:t xml:space="preserve"> </w:t>
            </w:r>
            <w:r>
              <w:rPr>
                <w:rFonts w:ascii="Arial" w:hAnsi="Arial" w:cs="Arial"/>
                <w:sz w:val="20"/>
                <w:szCs w:val="20"/>
              </w:rPr>
              <w:t>The Management Core statistician will routinely review the dashboard to ensure the summary reflects data received.</w:t>
            </w:r>
          </w:p>
        </w:tc>
      </w:tr>
      <w:tr w:rsidR="00566369" w:rsidRPr="007F7CAB" w14:paraId="24AAC67B" w14:textId="77777777" w:rsidTr="00566369">
        <w:tc>
          <w:tcPr>
            <w:tcW w:w="9350" w:type="dxa"/>
          </w:tcPr>
          <w:p w14:paraId="72C4B21D" w14:textId="77777777" w:rsidR="007F7CAB" w:rsidRPr="007F7CAB" w:rsidRDefault="00996C95" w:rsidP="00450247">
            <w:pPr>
              <w:rPr>
                <w:rFonts w:ascii="Arial" w:hAnsi="Arial" w:cs="Arial"/>
                <w:sz w:val="20"/>
                <w:szCs w:val="20"/>
              </w:rPr>
            </w:pPr>
            <w:r w:rsidRPr="007F7CAB">
              <w:rPr>
                <w:rFonts w:ascii="Arial" w:hAnsi="Arial" w:cs="Arial"/>
                <w:b/>
                <w:sz w:val="20"/>
                <w:szCs w:val="20"/>
              </w:rPr>
              <w:t>Descriptive Statistics:</w:t>
            </w:r>
            <w:r w:rsidRPr="007F7CAB">
              <w:rPr>
                <w:rFonts w:ascii="Arial" w:hAnsi="Arial" w:cs="Arial"/>
                <w:sz w:val="20"/>
                <w:szCs w:val="20"/>
              </w:rPr>
              <w:t xml:space="preserve"> </w:t>
            </w:r>
          </w:p>
          <w:p w14:paraId="7EF1FE03" w14:textId="07C4029F" w:rsidR="00566369" w:rsidRPr="007F7CAB" w:rsidRDefault="00996C95" w:rsidP="00450247">
            <w:pPr>
              <w:rPr>
                <w:rFonts w:ascii="Arial" w:hAnsi="Arial" w:cs="Arial"/>
                <w:sz w:val="20"/>
                <w:szCs w:val="20"/>
              </w:rPr>
            </w:pPr>
            <w:r w:rsidRPr="007F7CAB">
              <w:rPr>
                <w:rFonts w:ascii="Arial" w:hAnsi="Arial" w:cs="Arial"/>
                <w:sz w:val="20"/>
                <w:szCs w:val="20"/>
              </w:rPr>
              <w:t xml:space="preserve">The </w:t>
            </w:r>
            <w:r w:rsidR="00E25300">
              <w:rPr>
                <w:rFonts w:ascii="Arial" w:hAnsi="Arial" w:cs="Arial"/>
                <w:sz w:val="20"/>
                <w:szCs w:val="20"/>
              </w:rPr>
              <w:t xml:space="preserve">Management Core </w:t>
            </w:r>
            <w:r w:rsidRPr="007F7CAB">
              <w:rPr>
                <w:rFonts w:ascii="Arial" w:hAnsi="Arial" w:cs="Arial"/>
                <w:sz w:val="20"/>
                <w:szCs w:val="20"/>
              </w:rPr>
              <w:t>will calculate basic descriptive statistics (including means, standard deviations</w:t>
            </w:r>
            <w:r w:rsidR="00E63886">
              <w:rPr>
                <w:rFonts w:ascii="Arial" w:hAnsi="Arial" w:cs="Arial"/>
                <w:sz w:val="20"/>
                <w:szCs w:val="20"/>
              </w:rPr>
              <w:t>, etc.</w:t>
            </w:r>
            <w:r w:rsidRPr="007F7CAB">
              <w:rPr>
                <w:rFonts w:ascii="Arial" w:hAnsi="Arial" w:cs="Arial"/>
                <w:sz w:val="20"/>
                <w:szCs w:val="20"/>
              </w:rPr>
              <w:t>) for</w:t>
            </w:r>
            <w:r w:rsidR="00E63886">
              <w:rPr>
                <w:rFonts w:ascii="Arial" w:hAnsi="Arial" w:cs="Arial"/>
                <w:sz w:val="20"/>
                <w:szCs w:val="20"/>
              </w:rPr>
              <w:t xml:space="preserve"> each</w:t>
            </w:r>
            <w:r w:rsidRPr="007F7CAB">
              <w:rPr>
                <w:rFonts w:ascii="Arial" w:hAnsi="Arial" w:cs="Arial"/>
                <w:sz w:val="20"/>
                <w:szCs w:val="20"/>
              </w:rPr>
              <w:t xml:space="preserve"> experimental group and phase, where applicable.</w:t>
            </w:r>
            <w:r w:rsidR="00631F91" w:rsidRPr="007F7CAB">
              <w:rPr>
                <w:rFonts w:ascii="Arial" w:hAnsi="Arial" w:cs="Arial"/>
                <w:sz w:val="20"/>
                <w:szCs w:val="20"/>
              </w:rPr>
              <w:t xml:space="preserve"> These data will also be plotted.</w:t>
            </w:r>
            <w:r w:rsidRPr="007F7CAB">
              <w:rPr>
                <w:rFonts w:ascii="Arial" w:hAnsi="Arial" w:cs="Arial"/>
                <w:sz w:val="20"/>
                <w:szCs w:val="20"/>
              </w:rPr>
              <w:t xml:space="preserve"> Values will be </w:t>
            </w:r>
            <w:r w:rsidR="00631F91" w:rsidRPr="007F7CAB">
              <w:rPr>
                <w:rFonts w:ascii="Arial" w:hAnsi="Arial" w:cs="Arial"/>
                <w:sz w:val="20"/>
                <w:szCs w:val="20"/>
              </w:rPr>
              <w:t>examined for visually obvious differences</w:t>
            </w:r>
            <w:r w:rsidR="00E63886">
              <w:rPr>
                <w:rFonts w:ascii="Arial" w:hAnsi="Arial" w:cs="Arial"/>
                <w:sz w:val="20"/>
                <w:szCs w:val="20"/>
              </w:rPr>
              <w:t xml:space="preserve"> to help identify potential issues</w:t>
            </w:r>
            <w:r w:rsidR="00631F91" w:rsidRPr="007F7CAB">
              <w:rPr>
                <w:rFonts w:ascii="Arial" w:hAnsi="Arial" w:cs="Arial"/>
                <w:sz w:val="20"/>
                <w:szCs w:val="20"/>
              </w:rPr>
              <w:t xml:space="preserve"> (e.g. unit conversion problems</w:t>
            </w:r>
            <w:r w:rsidR="00E63886">
              <w:rPr>
                <w:rFonts w:ascii="Arial" w:hAnsi="Arial" w:cs="Arial"/>
                <w:sz w:val="20"/>
                <w:szCs w:val="20"/>
              </w:rPr>
              <w:t>, systematic missingness</w:t>
            </w:r>
            <w:r w:rsidR="00631F91" w:rsidRPr="007F7CAB">
              <w:rPr>
                <w:rFonts w:ascii="Arial" w:hAnsi="Arial" w:cs="Arial"/>
                <w:sz w:val="20"/>
                <w:szCs w:val="20"/>
              </w:rPr>
              <w:t>) and any concerns communicated back to your site.</w:t>
            </w:r>
          </w:p>
        </w:tc>
      </w:tr>
    </w:tbl>
    <w:p w14:paraId="468D2D3B" w14:textId="77777777" w:rsidR="00966CD1" w:rsidRDefault="00966CD1"/>
    <w:sectPr w:rsidR="00966CD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8F11F" w14:textId="77777777" w:rsidR="0058187B" w:rsidRDefault="0058187B" w:rsidP="0058187B">
      <w:pPr>
        <w:spacing w:after="0" w:line="240" w:lineRule="auto"/>
      </w:pPr>
      <w:r>
        <w:separator/>
      </w:r>
    </w:p>
  </w:endnote>
  <w:endnote w:type="continuationSeparator" w:id="0">
    <w:p w14:paraId="4DAD7200" w14:textId="77777777" w:rsidR="0058187B" w:rsidRDefault="0058187B" w:rsidP="00581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58046" w14:textId="4146A478" w:rsidR="0058187B" w:rsidRDefault="0058187B">
    <w:pPr>
      <w:pStyle w:val="Footer"/>
    </w:pPr>
    <w:r w:rsidRPr="0058187B">
      <w:t xml:space="preserve">Version </w:t>
    </w:r>
    <w:proofErr w:type="spellStart"/>
    <w:r w:rsidRPr="0058187B">
      <w:t>x.x</w:t>
    </w:r>
    <w:proofErr w:type="spellEnd"/>
    <w:r w:rsidRPr="0058187B">
      <w:t>, Date</w:t>
    </w:r>
    <w:r w:rsidRPr="0058187B">
      <w:tab/>
    </w:r>
    <w:r w:rsidRPr="0058187B">
      <w:tab/>
    </w:r>
    <w:r w:rsidRPr="0058187B">
      <w:fldChar w:fldCharType="begin"/>
    </w:r>
    <w:r w:rsidRPr="0058187B">
      <w:instrText xml:space="preserve"> PAGE   \* MERGEFORMAT </w:instrText>
    </w:r>
    <w:r w:rsidRPr="0058187B">
      <w:fldChar w:fldCharType="separate"/>
    </w:r>
    <w:r w:rsidRPr="0058187B">
      <w:rPr>
        <w:b/>
        <w:bCs/>
        <w:noProof/>
      </w:rPr>
      <w:t>1</w:t>
    </w:r>
    <w:r w:rsidRPr="0058187B">
      <w:rPr>
        <w:b/>
        <w:bCs/>
        <w:noProof/>
      </w:rPr>
      <w:fldChar w:fldCharType="end"/>
    </w:r>
    <w:r w:rsidRPr="0058187B">
      <w:rPr>
        <w:b/>
        <w:bCs/>
      </w:rPr>
      <w:t xml:space="preserve"> </w:t>
    </w:r>
    <w:r w:rsidRPr="0058187B">
      <w:t>|</w:t>
    </w:r>
    <w:r w:rsidRPr="0058187B">
      <w:rPr>
        <w:b/>
        <w:bCs/>
      </w:rPr>
      <w:t xml:space="preserve"> </w:t>
    </w:r>
    <w:r w:rsidRPr="0058187B">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9439C" w14:textId="77777777" w:rsidR="0058187B" w:rsidRDefault="0058187B" w:rsidP="0058187B">
      <w:pPr>
        <w:spacing w:after="0" w:line="240" w:lineRule="auto"/>
      </w:pPr>
      <w:r>
        <w:separator/>
      </w:r>
    </w:p>
  </w:footnote>
  <w:footnote w:type="continuationSeparator" w:id="0">
    <w:p w14:paraId="1BDA56DE" w14:textId="77777777" w:rsidR="0058187B" w:rsidRDefault="0058187B" w:rsidP="00581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69C24" w14:textId="4AD0B685" w:rsidR="0058187B" w:rsidRDefault="0058187B" w:rsidP="0058187B">
    <w:pPr>
      <w:pStyle w:val="Heading1"/>
      <w:jc w:val="center"/>
    </w:pPr>
    <w:r>
      <w:t>PASA Quality Assurance Plan for Animal Studies</w:t>
    </w:r>
  </w:p>
  <w:p w14:paraId="1BA570EC" w14:textId="77777777" w:rsidR="0058187B" w:rsidRDefault="0058187B" w:rsidP="0058187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47"/>
    <w:rsid w:val="00044555"/>
    <w:rsid w:val="000A5C94"/>
    <w:rsid w:val="003114F7"/>
    <w:rsid w:val="00314149"/>
    <w:rsid w:val="00371E8C"/>
    <w:rsid w:val="00450247"/>
    <w:rsid w:val="004D4692"/>
    <w:rsid w:val="00566369"/>
    <w:rsid w:val="0058187B"/>
    <w:rsid w:val="00592CA6"/>
    <w:rsid w:val="00631F91"/>
    <w:rsid w:val="00635988"/>
    <w:rsid w:val="00656204"/>
    <w:rsid w:val="00701CE3"/>
    <w:rsid w:val="007419D9"/>
    <w:rsid w:val="007F7CAB"/>
    <w:rsid w:val="008812E1"/>
    <w:rsid w:val="008D5A97"/>
    <w:rsid w:val="0094257D"/>
    <w:rsid w:val="00961B29"/>
    <w:rsid w:val="00966CD1"/>
    <w:rsid w:val="00996C95"/>
    <w:rsid w:val="00A364A8"/>
    <w:rsid w:val="00A754AD"/>
    <w:rsid w:val="00A91EE9"/>
    <w:rsid w:val="00AB2F1B"/>
    <w:rsid w:val="00B3435C"/>
    <w:rsid w:val="00BF1208"/>
    <w:rsid w:val="00C57FD3"/>
    <w:rsid w:val="00CE28B7"/>
    <w:rsid w:val="00D13CA9"/>
    <w:rsid w:val="00E25300"/>
    <w:rsid w:val="00E63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D3FFA4"/>
  <w15:chartTrackingRefBased/>
  <w15:docId w15:val="{7F8DE755-873C-4D7B-9CC9-68ED3D93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247"/>
  </w:style>
  <w:style w:type="paragraph" w:styleId="Heading1">
    <w:name w:val="heading 1"/>
    <w:basedOn w:val="Normal"/>
    <w:next w:val="Normal"/>
    <w:link w:val="Heading1Char"/>
    <w:uiPriority w:val="9"/>
    <w:qFormat/>
    <w:rsid w:val="00450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24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50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50247"/>
    <w:pPr>
      <w:spacing w:after="200" w:line="240" w:lineRule="auto"/>
    </w:pPr>
    <w:rPr>
      <w:i/>
      <w:iCs/>
      <w:color w:val="44546A" w:themeColor="text2"/>
      <w:sz w:val="18"/>
      <w:szCs w:val="18"/>
    </w:rPr>
  </w:style>
  <w:style w:type="paragraph" w:styleId="Header">
    <w:name w:val="header"/>
    <w:basedOn w:val="Normal"/>
    <w:link w:val="HeaderChar"/>
    <w:uiPriority w:val="99"/>
    <w:unhideWhenUsed/>
    <w:rsid w:val="00581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87B"/>
  </w:style>
  <w:style w:type="paragraph" w:styleId="Footer">
    <w:name w:val="footer"/>
    <w:basedOn w:val="Normal"/>
    <w:link w:val="FooterChar"/>
    <w:uiPriority w:val="99"/>
    <w:unhideWhenUsed/>
    <w:rsid w:val="00581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87B"/>
  </w:style>
  <w:style w:type="character" w:styleId="CommentReference">
    <w:name w:val="annotation reference"/>
    <w:basedOn w:val="DefaultParagraphFont"/>
    <w:uiPriority w:val="99"/>
    <w:semiHidden/>
    <w:unhideWhenUsed/>
    <w:rsid w:val="0058187B"/>
    <w:rPr>
      <w:sz w:val="16"/>
      <w:szCs w:val="16"/>
    </w:rPr>
  </w:style>
  <w:style w:type="paragraph" w:styleId="CommentText">
    <w:name w:val="annotation text"/>
    <w:basedOn w:val="Normal"/>
    <w:link w:val="CommentTextChar"/>
    <w:uiPriority w:val="99"/>
    <w:semiHidden/>
    <w:unhideWhenUsed/>
    <w:rsid w:val="0058187B"/>
    <w:pPr>
      <w:spacing w:line="240" w:lineRule="auto"/>
    </w:pPr>
    <w:rPr>
      <w:sz w:val="20"/>
      <w:szCs w:val="20"/>
    </w:rPr>
  </w:style>
  <w:style w:type="character" w:customStyle="1" w:styleId="CommentTextChar">
    <w:name w:val="Comment Text Char"/>
    <w:basedOn w:val="DefaultParagraphFont"/>
    <w:link w:val="CommentText"/>
    <w:uiPriority w:val="99"/>
    <w:semiHidden/>
    <w:rsid w:val="0058187B"/>
    <w:rPr>
      <w:sz w:val="20"/>
      <w:szCs w:val="20"/>
    </w:rPr>
  </w:style>
  <w:style w:type="paragraph" w:styleId="CommentSubject">
    <w:name w:val="annotation subject"/>
    <w:basedOn w:val="CommentText"/>
    <w:next w:val="CommentText"/>
    <w:link w:val="CommentSubjectChar"/>
    <w:uiPriority w:val="99"/>
    <w:semiHidden/>
    <w:unhideWhenUsed/>
    <w:rsid w:val="0058187B"/>
    <w:rPr>
      <w:b/>
      <w:bCs/>
    </w:rPr>
  </w:style>
  <w:style w:type="character" w:customStyle="1" w:styleId="CommentSubjectChar">
    <w:name w:val="Comment Subject Char"/>
    <w:basedOn w:val="CommentTextChar"/>
    <w:link w:val="CommentSubject"/>
    <w:uiPriority w:val="99"/>
    <w:semiHidden/>
    <w:rsid w:val="0058187B"/>
    <w:rPr>
      <w:b/>
      <w:bCs/>
      <w:sz w:val="20"/>
      <w:szCs w:val="20"/>
    </w:rPr>
  </w:style>
  <w:style w:type="paragraph" w:styleId="BalloonText">
    <w:name w:val="Balloon Text"/>
    <w:basedOn w:val="Normal"/>
    <w:link w:val="BalloonTextChar"/>
    <w:uiPriority w:val="99"/>
    <w:semiHidden/>
    <w:unhideWhenUsed/>
    <w:rsid w:val="005818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8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ECA9340414FA4F83E9049336BD8409" ma:contentTypeVersion="16" ma:contentTypeDescription="Create a new document." ma:contentTypeScope="" ma:versionID="332a16bbd65908e072e2c857baff450f">
  <xsd:schema xmlns:xsd="http://www.w3.org/2001/XMLSchema" xmlns:xs="http://www.w3.org/2001/XMLSchema" xmlns:p="http://schemas.microsoft.com/office/2006/metadata/properties" xmlns:ns2="023cc9d2-54a2-4027-9575-96c478c90172" xmlns:ns3="1fd131f7-bc8f-46eb-b4fe-6e47b062917f" targetNamespace="http://schemas.microsoft.com/office/2006/metadata/properties" ma:root="true" ma:fieldsID="6bd277143fb981ee39e24b3e414f4fd1" ns2:_="" ns3:_="">
    <xsd:import namespace="023cc9d2-54a2-4027-9575-96c478c90172"/>
    <xsd:import namespace="1fd131f7-bc8f-46eb-b4fe-6e47b0629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cc9d2-54a2-4027-9575-96c478c901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d131f7-bc8f-46eb-b4fe-6e47b062917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8815118-02ff-4c93-ab3d-f6ad0e980ab1}" ma:internalName="TaxCatchAll" ma:showField="CatchAllData" ma:web="1fd131f7-bc8f-46eb-b4fe-6e47b06291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d131f7-bc8f-46eb-b4fe-6e47b062917f" xsi:nil="true"/>
    <lcf76f155ced4ddcb4097134ff3c332f xmlns="023cc9d2-54a2-4027-9575-96c478c901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52D1E6-FFDA-4E4D-B658-B415BAB46C33}">
  <ds:schemaRefs>
    <ds:schemaRef ds:uri="http://schemas.openxmlformats.org/officeDocument/2006/bibliography"/>
  </ds:schemaRefs>
</ds:datastoreItem>
</file>

<file path=customXml/itemProps2.xml><?xml version="1.0" encoding="utf-8"?>
<ds:datastoreItem xmlns:ds="http://schemas.openxmlformats.org/officeDocument/2006/customXml" ds:itemID="{AB3AE2DE-AFE2-4A1D-8519-152836A9C738}"/>
</file>

<file path=customXml/itemProps3.xml><?xml version="1.0" encoding="utf-8"?>
<ds:datastoreItem xmlns:ds="http://schemas.openxmlformats.org/officeDocument/2006/customXml" ds:itemID="{E36A6975-BF01-4A6A-A23A-D808D870BA81}"/>
</file>

<file path=customXml/itemProps4.xml><?xml version="1.0" encoding="utf-8"?>
<ds:datastoreItem xmlns:ds="http://schemas.openxmlformats.org/officeDocument/2006/customXml" ds:itemID="{5497ECA0-BB8D-46E0-8CE7-2F16E77ECB8C}"/>
</file>

<file path=docProps/app.xml><?xml version="1.0" encoding="utf-8"?>
<Properties xmlns="http://schemas.openxmlformats.org/officeDocument/2006/extended-properties" xmlns:vt="http://schemas.openxmlformats.org/officeDocument/2006/docPropsVTypes">
  <Template>Normal.dotm</Template>
  <TotalTime>101</TotalTime>
  <Pages>3</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Carper, Benjamin</dc:creator>
  <cp:keywords/>
  <dc:description/>
  <cp:lastModifiedBy>Carper, Benjamin</cp:lastModifiedBy>
  <cp:revision>5</cp:revision>
  <dcterms:created xsi:type="dcterms:W3CDTF">2019-03-05T19:30:00Z</dcterms:created>
  <dcterms:modified xsi:type="dcterms:W3CDTF">2019-03-05T21:43:00Z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0x010100EAECA9340414FA4F83E9049336BD8409</vt:lpwstr>
  </property>
</Properties>
</file>